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D6E" w:rsidRDefault="00EE5D6E" w:rsidP="002D2D76">
      <w:pPr>
        <w:spacing w:after="0" w:line="240" w:lineRule="auto"/>
        <w:ind w:left="-567" w:firstLine="567"/>
        <w:jc w:val="both"/>
        <w:outlineLvl w:val="0"/>
        <w:rPr>
          <w:rFonts w:ascii="Times New Roman" w:hAnsi="Times New Roman" w:cs="Times New Roman"/>
          <w:b/>
          <w:spacing w:val="1"/>
          <w:sz w:val="28"/>
          <w:szCs w:val="28"/>
        </w:rPr>
      </w:pPr>
      <w:r>
        <w:rPr>
          <w:rFonts w:ascii="Times New Roman" w:hAnsi="Times New Roman" w:cs="Times New Roman"/>
          <w:b/>
          <w:spacing w:val="1"/>
          <w:sz w:val="28"/>
          <w:szCs w:val="28"/>
        </w:rPr>
        <w:t>Лекция №1.</w:t>
      </w:r>
    </w:p>
    <w:p w:rsidR="00705D3C" w:rsidRPr="00EE5D6E" w:rsidRDefault="00EE5D6E"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 xml:space="preserve">Тема: </w:t>
      </w:r>
      <w:r w:rsidR="00705D3C" w:rsidRPr="00EE5D6E">
        <w:rPr>
          <w:rFonts w:ascii="Times New Roman" w:hAnsi="Times New Roman" w:cs="Times New Roman"/>
          <w:b/>
          <w:spacing w:val="1"/>
          <w:sz w:val="28"/>
          <w:szCs w:val="28"/>
        </w:rPr>
        <w:t>Роль племенной работы в качественном улучшении конского поголовья</w:t>
      </w:r>
    </w:p>
    <w:p w:rsidR="00705D3C" w:rsidRPr="00EE5D6E" w:rsidRDefault="00705D3C"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Содержание:</w:t>
      </w:r>
    </w:p>
    <w:p w:rsidR="00705D3C" w:rsidRPr="00EE5D6E" w:rsidRDefault="00705D3C" w:rsidP="002D2D76">
      <w:pPr>
        <w:spacing w:after="0" w:line="240" w:lineRule="auto"/>
        <w:ind w:left="-567" w:firstLine="567"/>
        <w:jc w:val="both"/>
        <w:outlineLvl w:val="0"/>
        <w:rPr>
          <w:rFonts w:ascii="Times New Roman" w:eastAsia="Times New Roman" w:hAnsi="Times New Roman" w:cs="Times New Roman"/>
          <w:b/>
          <w:kern w:val="36"/>
          <w:sz w:val="28"/>
          <w:szCs w:val="28"/>
          <w:lang w:eastAsia="ru-RU"/>
        </w:rPr>
      </w:pPr>
      <w:r w:rsidRPr="00EE5D6E">
        <w:rPr>
          <w:rFonts w:ascii="Times New Roman" w:hAnsi="Times New Roman" w:cs="Times New Roman"/>
          <w:b/>
          <w:spacing w:val="1"/>
          <w:sz w:val="28"/>
          <w:szCs w:val="28"/>
        </w:rPr>
        <w:t>1.</w:t>
      </w:r>
      <w:r w:rsidRPr="00EE5D6E">
        <w:rPr>
          <w:rFonts w:ascii="Times New Roman" w:eastAsia="Times New Roman" w:hAnsi="Times New Roman" w:cs="Times New Roman"/>
          <w:b/>
          <w:kern w:val="36"/>
          <w:sz w:val="28"/>
          <w:szCs w:val="28"/>
          <w:lang w:eastAsia="ru-RU"/>
        </w:rPr>
        <w:t xml:space="preserve"> Племенная работа в коневодстве.</w:t>
      </w:r>
    </w:p>
    <w:p w:rsidR="00705D3C" w:rsidRDefault="00705D3C"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 xml:space="preserve">2.  </w:t>
      </w:r>
      <w:r w:rsidR="00EE5D6E" w:rsidRPr="00EE5D6E">
        <w:rPr>
          <w:rFonts w:ascii="Times New Roman" w:hAnsi="Times New Roman" w:cs="Times New Roman"/>
          <w:b/>
          <w:spacing w:val="1"/>
          <w:sz w:val="28"/>
          <w:szCs w:val="28"/>
        </w:rPr>
        <w:t>Улучшение конского поголовья.</w:t>
      </w:r>
    </w:p>
    <w:p w:rsidR="00EE5D6E" w:rsidRPr="00EE5D6E" w:rsidRDefault="00EE5D6E" w:rsidP="002D2D76">
      <w:pPr>
        <w:spacing w:after="0" w:line="240" w:lineRule="auto"/>
        <w:ind w:left="-567" w:firstLine="567"/>
        <w:jc w:val="both"/>
        <w:outlineLvl w:val="0"/>
        <w:rPr>
          <w:rFonts w:ascii="Times New Roman" w:eastAsia="Times New Roman" w:hAnsi="Times New Roman" w:cs="Times New Roman"/>
          <w:b/>
          <w:kern w:val="36"/>
          <w:sz w:val="28"/>
          <w:szCs w:val="28"/>
          <w:lang w:eastAsia="ru-RU"/>
        </w:rPr>
      </w:pP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b/>
          <w:bCs/>
          <w:sz w:val="28"/>
          <w:szCs w:val="28"/>
          <w:lang w:eastAsia="ru-RU"/>
        </w:rPr>
        <w:t>Основной метод разведения в массовом коневодстве хозяйств</w:t>
      </w:r>
      <w:r w:rsidRPr="00EE5D6E">
        <w:rPr>
          <w:rFonts w:ascii="Times New Roman" w:eastAsia="Times New Roman" w:hAnsi="Times New Roman" w:cs="Times New Roman"/>
          <w:sz w:val="28"/>
          <w:szCs w:val="28"/>
          <w:lang w:eastAsia="ru-RU"/>
        </w:rPr>
        <w:t> </w:t>
      </w:r>
      <w:r w:rsidRPr="00705D3C">
        <w:rPr>
          <w:rFonts w:ascii="Times New Roman" w:eastAsia="Times New Roman" w:hAnsi="Times New Roman" w:cs="Times New Roman"/>
          <w:sz w:val="28"/>
          <w:szCs w:val="28"/>
          <w:lang w:eastAsia="ru-RU"/>
        </w:rPr>
        <w:t>— промышленное скрещивание местного маточного по</w:t>
      </w:r>
      <w:r w:rsidRPr="00705D3C">
        <w:rPr>
          <w:rFonts w:ascii="Times New Roman" w:eastAsia="Times New Roman" w:hAnsi="Times New Roman" w:cs="Times New Roman"/>
          <w:sz w:val="28"/>
          <w:szCs w:val="28"/>
          <w:lang w:eastAsia="ru-RU"/>
        </w:rPr>
        <w:softHyphen/>
        <w:t>головья с производителями заводских пород.</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sz w:val="28"/>
          <w:szCs w:val="28"/>
          <w:lang w:eastAsia="ru-RU"/>
        </w:rPr>
        <w:t>Улучшение конского поголовья заключается главным образом в по</w:t>
      </w:r>
      <w:r w:rsidRPr="00705D3C">
        <w:rPr>
          <w:rFonts w:ascii="Times New Roman" w:eastAsia="Times New Roman" w:hAnsi="Times New Roman" w:cs="Times New Roman"/>
          <w:sz w:val="28"/>
          <w:szCs w:val="28"/>
          <w:lang w:eastAsia="ru-RU"/>
        </w:rPr>
        <w:softHyphen/>
        <w:t>вышении его рабочих качеств, получении сильных, подвижных вы</w:t>
      </w:r>
      <w:r w:rsidRPr="00705D3C">
        <w:rPr>
          <w:rFonts w:ascii="Times New Roman" w:eastAsia="Times New Roman" w:hAnsi="Times New Roman" w:cs="Times New Roman"/>
          <w:sz w:val="28"/>
          <w:szCs w:val="28"/>
          <w:lang w:eastAsia="ru-RU"/>
        </w:rPr>
        <w:softHyphen/>
        <w:t>носливых лошадей, хорошо приспособленных к условиям разведе</w:t>
      </w:r>
      <w:r w:rsidRPr="00705D3C">
        <w:rPr>
          <w:rFonts w:ascii="Times New Roman" w:eastAsia="Times New Roman" w:hAnsi="Times New Roman" w:cs="Times New Roman"/>
          <w:sz w:val="28"/>
          <w:szCs w:val="28"/>
          <w:lang w:eastAsia="ru-RU"/>
        </w:rPr>
        <w:softHyphen/>
        <w:t>ния и использования в соответствующей климатической зоне. Ус</w:t>
      </w:r>
      <w:r w:rsidRPr="00705D3C">
        <w:rPr>
          <w:rFonts w:ascii="Times New Roman" w:eastAsia="Times New Roman" w:hAnsi="Times New Roman" w:cs="Times New Roman"/>
          <w:sz w:val="28"/>
          <w:szCs w:val="28"/>
          <w:lang w:eastAsia="ru-RU"/>
        </w:rPr>
        <w:softHyphen/>
        <w:t>пех этой работы во многом зависит от выбора улучшающей поро</w:t>
      </w:r>
      <w:r w:rsidRPr="00705D3C">
        <w:rPr>
          <w:rFonts w:ascii="Times New Roman" w:eastAsia="Times New Roman" w:hAnsi="Times New Roman" w:cs="Times New Roman"/>
          <w:sz w:val="28"/>
          <w:szCs w:val="28"/>
          <w:lang w:eastAsia="ru-RU"/>
        </w:rPr>
        <w:softHyphen/>
        <w:t>ды, что определяется основным назначением производимой про</w:t>
      </w:r>
      <w:r w:rsidRPr="00705D3C">
        <w:rPr>
          <w:rFonts w:ascii="Times New Roman" w:eastAsia="Times New Roman" w:hAnsi="Times New Roman" w:cs="Times New Roman"/>
          <w:sz w:val="28"/>
          <w:szCs w:val="28"/>
          <w:lang w:eastAsia="ru-RU"/>
        </w:rPr>
        <w:softHyphen/>
        <w:t>дукции, а также условиями разведения лошадей в хозяйстве.</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sz w:val="28"/>
          <w:szCs w:val="28"/>
          <w:lang w:eastAsia="ru-RU"/>
        </w:rPr>
        <w:t>Для получения лошадей, используемых преимущественно в уп</w:t>
      </w:r>
      <w:r w:rsidRPr="00705D3C">
        <w:rPr>
          <w:rFonts w:ascii="Times New Roman" w:eastAsia="Times New Roman" w:hAnsi="Times New Roman" w:cs="Times New Roman"/>
          <w:sz w:val="28"/>
          <w:szCs w:val="28"/>
          <w:lang w:eastAsia="ru-RU"/>
        </w:rPr>
        <w:softHyphen/>
        <w:t>ряжи в местностях с тяжелыми почвами и большими периодами распутья, лучше всего скрещивать местных кобыл с производите</w:t>
      </w:r>
      <w:r w:rsidRPr="00705D3C">
        <w:rPr>
          <w:rFonts w:ascii="Times New Roman" w:eastAsia="Times New Roman" w:hAnsi="Times New Roman" w:cs="Times New Roman"/>
          <w:sz w:val="28"/>
          <w:szCs w:val="28"/>
          <w:lang w:eastAsia="ru-RU"/>
        </w:rPr>
        <w:softHyphen/>
        <w:t>лями тяжелоупряжных пород.</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EE5D6E">
        <w:rPr>
          <w:rFonts w:ascii="Times New Roman" w:eastAsia="Times New Roman" w:hAnsi="Times New Roman" w:cs="Times New Roman"/>
          <w:noProof/>
          <w:sz w:val="28"/>
          <w:szCs w:val="28"/>
          <w:lang w:eastAsia="ru-RU"/>
        </w:rPr>
        <w:drawing>
          <wp:inline distT="0" distB="0" distL="0" distR="0" wp14:anchorId="013AAF47" wp14:editId="4362D630">
            <wp:extent cx="2857500" cy="2066925"/>
            <wp:effectExtent l="19050" t="0" r="0" b="0"/>
            <wp:docPr id="1" name="Рисунок 1" descr="Племенная работа в коневодстве">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еменная работа в коневодстве">
                      <a:hlinkClick r:id="rId7"/>
                    </pic:cNvPr>
                    <pic:cNvPicPr>
                      <a:picLocks noChangeAspect="1" noChangeArrowheads="1"/>
                    </pic:cNvPicPr>
                  </pic:nvPicPr>
                  <pic:blipFill>
                    <a:blip r:embed="rId8" cstate="print"/>
                    <a:srcRect/>
                    <a:stretch>
                      <a:fillRect/>
                    </a:stretch>
                  </pic:blipFill>
                  <pic:spPr bwMode="auto">
                    <a:xfrm>
                      <a:off x="0" y="0"/>
                      <a:ext cx="2857500" cy="2066925"/>
                    </a:xfrm>
                    <a:prstGeom prst="rect">
                      <a:avLst/>
                    </a:prstGeom>
                    <a:noFill/>
                    <a:ln w="9525">
                      <a:noFill/>
                      <a:miter lim="800000"/>
                      <a:headEnd/>
                      <a:tailEnd/>
                    </a:ln>
                  </pic:spPr>
                </pic:pic>
              </a:graphicData>
            </a:graphic>
          </wp:inline>
        </w:drawing>
      </w:r>
      <w:r w:rsidRPr="00705D3C">
        <w:rPr>
          <w:rFonts w:ascii="Times New Roman" w:eastAsia="Times New Roman" w:hAnsi="Times New Roman" w:cs="Times New Roman"/>
          <w:sz w:val="28"/>
          <w:szCs w:val="28"/>
          <w:lang w:eastAsia="ru-RU"/>
        </w:rPr>
        <w:t>Однако для достижения лучших результатов не всегда доста</w:t>
      </w:r>
      <w:r w:rsidRPr="00705D3C">
        <w:rPr>
          <w:rFonts w:ascii="Times New Roman" w:eastAsia="Times New Roman" w:hAnsi="Times New Roman" w:cs="Times New Roman"/>
          <w:sz w:val="28"/>
          <w:szCs w:val="28"/>
          <w:lang w:eastAsia="ru-RU"/>
        </w:rPr>
        <w:softHyphen/>
        <w:t xml:space="preserve">точно лишь определить направление улучшения исходного поголовья, а требуется выбрать конкретную породу для его улучшения. В частности, грубоватых по сложению, костистых </w:t>
      </w:r>
      <w:proofErr w:type="spellStart"/>
      <w:r w:rsidRPr="00705D3C">
        <w:rPr>
          <w:rFonts w:ascii="Times New Roman" w:eastAsia="Times New Roman" w:hAnsi="Times New Roman" w:cs="Times New Roman"/>
          <w:sz w:val="28"/>
          <w:szCs w:val="28"/>
          <w:lang w:eastAsia="ru-RU"/>
        </w:rPr>
        <w:t>локайских</w:t>
      </w:r>
      <w:proofErr w:type="spellEnd"/>
      <w:r w:rsidRPr="00705D3C">
        <w:rPr>
          <w:rFonts w:ascii="Times New Roman" w:eastAsia="Times New Roman" w:hAnsi="Times New Roman" w:cs="Times New Roman"/>
          <w:sz w:val="28"/>
          <w:szCs w:val="28"/>
          <w:lang w:eastAsia="ru-RU"/>
        </w:rPr>
        <w:t xml:space="preserve"> ло</w:t>
      </w:r>
      <w:r w:rsidRPr="00705D3C">
        <w:rPr>
          <w:rFonts w:ascii="Times New Roman" w:eastAsia="Times New Roman" w:hAnsi="Times New Roman" w:cs="Times New Roman"/>
          <w:sz w:val="28"/>
          <w:szCs w:val="28"/>
          <w:lang w:eastAsia="ru-RU"/>
        </w:rPr>
        <w:softHyphen/>
        <w:t>шадей лучше всего скрещивать с жеребцами арабской породы, тогда как сравнительно близкие к ним по типу киргизские лошади лучшее потомство оставляют в результате их скрещивания с же</w:t>
      </w:r>
      <w:r w:rsidRPr="00705D3C">
        <w:rPr>
          <w:rFonts w:ascii="Times New Roman" w:eastAsia="Times New Roman" w:hAnsi="Times New Roman" w:cs="Times New Roman"/>
          <w:sz w:val="28"/>
          <w:szCs w:val="28"/>
          <w:lang w:eastAsia="ru-RU"/>
        </w:rPr>
        <w:softHyphen/>
        <w:t>ребцами донской и чистокровной верховой пород.</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b/>
          <w:bCs/>
          <w:sz w:val="28"/>
          <w:szCs w:val="28"/>
          <w:lang w:eastAsia="ru-RU"/>
        </w:rPr>
        <w:t xml:space="preserve">Чрезвычайно </w:t>
      </w:r>
      <w:proofErr w:type="gramStart"/>
      <w:r w:rsidRPr="00705D3C">
        <w:rPr>
          <w:rFonts w:ascii="Times New Roman" w:eastAsia="Times New Roman" w:hAnsi="Times New Roman" w:cs="Times New Roman"/>
          <w:b/>
          <w:bCs/>
          <w:sz w:val="28"/>
          <w:szCs w:val="28"/>
          <w:lang w:eastAsia="ru-RU"/>
        </w:rPr>
        <w:t>важным</w:t>
      </w:r>
      <w:proofErr w:type="gramEnd"/>
      <w:r w:rsidRPr="00705D3C">
        <w:rPr>
          <w:rFonts w:ascii="Times New Roman" w:eastAsia="Times New Roman" w:hAnsi="Times New Roman" w:cs="Times New Roman"/>
          <w:b/>
          <w:bCs/>
          <w:sz w:val="28"/>
          <w:szCs w:val="28"/>
          <w:lang w:eastAsia="ru-RU"/>
        </w:rPr>
        <w:t xml:space="preserve"> в производстве пользовательных </w:t>
      </w:r>
      <w:proofErr w:type="spellStart"/>
      <w:r w:rsidRPr="00705D3C">
        <w:rPr>
          <w:rFonts w:ascii="Times New Roman" w:eastAsia="Times New Roman" w:hAnsi="Times New Roman" w:cs="Times New Roman"/>
          <w:b/>
          <w:bCs/>
          <w:sz w:val="28"/>
          <w:szCs w:val="28"/>
          <w:lang w:eastAsia="ru-RU"/>
        </w:rPr>
        <w:t>лоша</w:t>
      </w:r>
      <w:r w:rsidRPr="00705D3C">
        <w:rPr>
          <w:rFonts w:ascii="Times New Roman" w:eastAsia="Times New Roman" w:hAnsi="Times New Roman" w:cs="Times New Roman"/>
          <w:b/>
          <w:bCs/>
          <w:sz w:val="28"/>
          <w:szCs w:val="28"/>
          <w:lang w:eastAsia="ru-RU"/>
        </w:rPr>
        <w:softHyphen/>
        <w:t>дей</w:t>
      </w:r>
      <w:r w:rsidRPr="00705D3C">
        <w:rPr>
          <w:rFonts w:ascii="Times New Roman" w:eastAsia="Times New Roman" w:hAnsi="Times New Roman" w:cs="Times New Roman"/>
          <w:sz w:val="28"/>
          <w:szCs w:val="28"/>
          <w:lang w:eastAsia="ru-RU"/>
        </w:rPr>
        <w:t>является</w:t>
      </w:r>
      <w:proofErr w:type="spellEnd"/>
      <w:r w:rsidRPr="00705D3C">
        <w:rPr>
          <w:rFonts w:ascii="Times New Roman" w:eastAsia="Times New Roman" w:hAnsi="Times New Roman" w:cs="Times New Roman"/>
          <w:sz w:val="28"/>
          <w:szCs w:val="28"/>
          <w:lang w:eastAsia="ru-RU"/>
        </w:rPr>
        <w:t xml:space="preserve"> вопрос об оптимальном уровне улучшения или о сте</w:t>
      </w:r>
      <w:r w:rsidRPr="00705D3C">
        <w:rPr>
          <w:rFonts w:ascii="Times New Roman" w:eastAsia="Times New Roman" w:hAnsi="Times New Roman" w:cs="Times New Roman"/>
          <w:sz w:val="28"/>
          <w:szCs w:val="28"/>
          <w:lang w:eastAsia="ru-RU"/>
        </w:rPr>
        <w:softHyphen/>
        <w:t>пени вводного скрещивания местного поголовья с жеребцами за</w:t>
      </w:r>
      <w:r w:rsidRPr="00705D3C">
        <w:rPr>
          <w:rFonts w:ascii="Times New Roman" w:eastAsia="Times New Roman" w:hAnsi="Times New Roman" w:cs="Times New Roman"/>
          <w:sz w:val="28"/>
          <w:szCs w:val="28"/>
          <w:lang w:eastAsia="ru-RU"/>
        </w:rPr>
        <w:softHyphen/>
        <w:t xml:space="preserve">водских пород. Решение этого вопроса зависит, прежде </w:t>
      </w:r>
      <w:proofErr w:type="gramStart"/>
      <w:r w:rsidRPr="00705D3C">
        <w:rPr>
          <w:rFonts w:ascii="Times New Roman" w:eastAsia="Times New Roman" w:hAnsi="Times New Roman" w:cs="Times New Roman"/>
          <w:sz w:val="28"/>
          <w:szCs w:val="28"/>
          <w:lang w:eastAsia="ru-RU"/>
        </w:rPr>
        <w:t>всего</w:t>
      </w:r>
      <w:proofErr w:type="gramEnd"/>
      <w:r w:rsidRPr="00705D3C">
        <w:rPr>
          <w:rFonts w:ascii="Times New Roman" w:eastAsia="Times New Roman" w:hAnsi="Times New Roman" w:cs="Times New Roman"/>
          <w:sz w:val="28"/>
          <w:szCs w:val="28"/>
          <w:lang w:eastAsia="ru-RU"/>
        </w:rPr>
        <w:t xml:space="preserve"> от условий разведения. Чем более суровы они и чем примитивнее со</w:t>
      </w:r>
      <w:r w:rsidRPr="00705D3C">
        <w:rPr>
          <w:rFonts w:ascii="Times New Roman" w:eastAsia="Times New Roman" w:hAnsi="Times New Roman" w:cs="Times New Roman"/>
          <w:sz w:val="28"/>
          <w:szCs w:val="28"/>
          <w:lang w:eastAsia="ru-RU"/>
        </w:rPr>
        <w:softHyphen/>
        <w:t>держание лошадей, тем менее высокой может быть и степень улуч</w:t>
      </w:r>
      <w:r w:rsidRPr="00705D3C">
        <w:rPr>
          <w:rFonts w:ascii="Times New Roman" w:eastAsia="Times New Roman" w:hAnsi="Times New Roman" w:cs="Times New Roman"/>
          <w:sz w:val="28"/>
          <w:szCs w:val="28"/>
          <w:lang w:eastAsia="ru-RU"/>
        </w:rPr>
        <w:softHyphen/>
        <w:t>шения. Практика показала, что нарушение этого правила может привести к отрицательным результатам.</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b/>
          <w:bCs/>
          <w:sz w:val="28"/>
          <w:szCs w:val="28"/>
          <w:lang w:eastAsia="ru-RU"/>
        </w:rPr>
        <w:t>В определении доли приливаемой крови большое значение имеет цель улучшения и особенности улучшающей породы</w:t>
      </w:r>
      <w:r w:rsidRPr="00705D3C">
        <w:rPr>
          <w:rFonts w:ascii="Times New Roman" w:eastAsia="Times New Roman" w:hAnsi="Times New Roman" w:cs="Times New Roman"/>
          <w:sz w:val="28"/>
          <w:szCs w:val="28"/>
          <w:lang w:eastAsia="ru-RU"/>
        </w:rPr>
        <w:t xml:space="preserve">. Если перед хозяйством стоит </w:t>
      </w:r>
      <w:r w:rsidRPr="00705D3C">
        <w:rPr>
          <w:rFonts w:ascii="Times New Roman" w:eastAsia="Times New Roman" w:hAnsi="Times New Roman" w:cs="Times New Roman"/>
          <w:sz w:val="28"/>
          <w:szCs w:val="28"/>
          <w:lang w:eastAsia="ru-RU"/>
        </w:rPr>
        <w:lastRenderedPageBreak/>
        <w:t>задача создать тяжелую транспортную и сельскохозяйственную лошадь, то степень улучшения при соответ</w:t>
      </w:r>
      <w:r w:rsidRPr="00705D3C">
        <w:rPr>
          <w:rFonts w:ascii="Times New Roman" w:eastAsia="Times New Roman" w:hAnsi="Times New Roman" w:cs="Times New Roman"/>
          <w:sz w:val="28"/>
          <w:szCs w:val="28"/>
          <w:lang w:eastAsia="ru-RU"/>
        </w:rPr>
        <w:softHyphen/>
        <w:t>ствующих условиях может быть беспредельной.</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sz w:val="28"/>
          <w:szCs w:val="28"/>
          <w:lang w:eastAsia="ru-RU"/>
        </w:rPr>
        <w:t>Наглядным тому примером служит работа по выведению породы владимирских тя</w:t>
      </w:r>
      <w:r w:rsidRPr="00705D3C">
        <w:rPr>
          <w:rFonts w:ascii="Times New Roman" w:eastAsia="Times New Roman" w:hAnsi="Times New Roman" w:cs="Times New Roman"/>
          <w:sz w:val="28"/>
          <w:szCs w:val="28"/>
          <w:lang w:eastAsia="ru-RU"/>
        </w:rPr>
        <w:softHyphen/>
        <w:t>желовозов, а также литовской тяжелоупряжной породы лошадей. При производстве рабочих лошадей, характеризующихся высокой и разносторонней производительностью, чрезвычайно перспектив</w:t>
      </w:r>
      <w:r w:rsidRPr="00705D3C">
        <w:rPr>
          <w:rFonts w:ascii="Times New Roman" w:eastAsia="Times New Roman" w:hAnsi="Times New Roman" w:cs="Times New Roman"/>
          <w:sz w:val="28"/>
          <w:szCs w:val="28"/>
          <w:lang w:eastAsia="ru-RU"/>
        </w:rPr>
        <w:softHyphen/>
        <w:t>но переменное дву</w:t>
      </w:r>
      <w:proofErr w:type="gramStart"/>
      <w:r w:rsidRPr="00705D3C">
        <w:rPr>
          <w:rFonts w:ascii="Times New Roman" w:eastAsia="Times New Roman" w:hAnsi="Times New Roman" w:cs="Times New Roman"/>
          <w:sz w:val="28"/>
          <w:szCs w:val="28"/>
          <w:lang w:eastAsia="ru-RU"/>
        </w:rPr>
        <w:t>х-</w:t>
      </w:r>
      <w:proofErr w:type="gramEnd"/>
      <w:r w:rsidRPr="00705D3C">
        <w:rPr>
          <w:rFonts w:ascii="Times New Roman" w:eastAsia="Times New Roman" w:hAnsi="Times New Roman" w:cs="Times New Roman"/>
          <w:sz w:val="28"/>
          <w:szCs w:val="28"/>
          <w:lang w:eastAsia="ru-RU"/>
        </w:rPr>
        <w:t xml:space="preserve"> и </w:t>
      </w:r>
      <w:proofErr w:type="spellStart"/>
      <w:r w:rsidRPr="00705D3C">
        <w:rPr>
          <w:rFonts w:ascii="Times New Roman" w:eastAsia="Times New Roman" w:hAnsi="Times New Roman" w:cs="Times New Roman"/>
          <w:sz w:val="28"/>
          <w:szCs w:val="28"/>
          <w:lang w:eastAsia="ru-RU"/>
        </w:rPr>
        <w:t>трехпородное</w:t>
      </w:r>
      <w:proofErr w:type="spellEnd"/>
      <w:r w:rsidRPr="00705D3C">
        <w:rPr>
          <w:rFonts w:ascii="Times New Roman" w:eastAsia="Times New Roman" w:hAnsi="Times New Roman" w:cs="Times New Roman"/>
          <w:sz w:val="28"/>
          <w:szCs w:val="28"/>
          <w:lang w:eastAsia="ru-RU"/>
        </w:rPr>
        <w:t xml:space="preserve"> скрещивание с использовани</w:t>
      </w:r>
      <w:r w:rsidRPr="00705D3C">
        <w:rPr>
          <w:rFonts w:ascii="Times New Roman" w:eastAsia="Times New Roman" w:hAnsi="Times New Roman" w:cs="Times New Roman"/>
          <w:sz w:val="28"/>
          <w:szCs w:val="28"/>
          <w:lang w:eastAsia="ru-RU"/>
        </w:rPr>
        <w:softHyphen/>
        <w:t xml:space="preserve">ем жеребцов тяжеловозных, упряжных, рысистых или </w:t>
      </w:r>
      <w:proofErr w:type="spellStart"/>
      <w:r w:rsidRPr="00705D3C">
        <w:rPr>
          <w:rFonts w:ascii="Times New Roman" w:eastAsia="Times New Roman" w:hAnsi="Times New Roman" w:cs="Times New Roman"/>
          <w:sz w:val="28"/>
          <w:szCs w:val="28"/>
          <w:lang w:eastAsia="ru-RU"/>
        </w:rPr>
        <w:t>верхово</w:t>
      </w:r>
      <w:proofErr w:type="spellEnd"/>
      <w:r w:rsidRPr="00705D3C">
        <w:rPr>
          <w:rFonts w:ascii="Times New Roman" w:eastAsia="Times New Roman" w:hAnsi="Times New Roman" w:cs="Times New Roman"/>
          <w:sz w:val="28"/>
          <w:szCs w:val="28"/>
          <w:lang w:eastAsia="ru-RU"/>
        </w:rPr>
        <w:t>-упряжных пород. Такое скрещивание следует широко применять в хозяйствах.</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sz w:val="28"/>
          <w:szCs w:val="28"/>
          <w:lang w:eastAsia="ru-RU"/>
        </w:rPr>
        <w:t>Племенная работа с лошадьми некоторых аборигенных пород должна быть направлена на совершенствование их ценных каче</w:t>
      </w:r>
      <w:proofErr w:type="gramStart"/>
      <w:r w:rsidRPr="00705D3C">
        <w:rPr>
          <w:rFonts w:ascii="Times New Roman" w:eastAsia="Times New Roman" w:hAnsi="Times New Roman" w:cs="Times New Roman"/>
          <w:sz w:val="28"/>
          <w:szCs w:val="28"/>
          <w:lang w:eastAsia="ru-RU"/>
        </w:rPr>
        <w:t>ств  пр</w:t>
      </w:r>
      <w:proofErr w:type="gramEnd"/>
      <w:r w:rsidRPr="00705D3C">
        <w:rPr>
          <w:rFonts w:ascii="Times New Roman" w:eastAsia="Times New Roman" w:hAnsi="Times New Roman" w:cs="Times New Roman"/>
          <w:sz w:val="28"/>
          <w:szCs w:val="28"/>
          <w:lang w:eastAsia="ru-RU"/>
        </w:rPr>
        <w:t>еимущественно чистопородным разведением при соответствую</w:t>
      </w:r>
      <w:r w:rsidRPr="00705D3C">
        <w:rPr>
          <w:rFonts w:ascii="Times New Roman" w:eastAsia="Times New Roman" w:hAnsi="Times New Roman" w:cs="Times New Roman"/>
          <w:sz w:val="28"/>
          <w:szCs w:val="28"/>
          <w:lang w:eastAsia="ru-RU"/>
        </w:rPr>
        <w:softHyphen/>
        <w:t>щем отборе животных и широком использовании лучших произ</w:t>
      </w:r>
      <w:r w:rsidRPr="00705D3C">
        <w:rPr>
          <w:rFonts w:ascii="Times New Roman" w:eastAsia="Times New Roman" w:hAnsi="Times New Roman" w:cs="Times New Roman"/>
          <w:sz w:val="28"/>
          <w:szCs w:val="28"/>
          <w:lang w:eastAsia="ru-RU"/>
        </w:rPr>
        <w:softHyphen/>
        <w:t>водителей.</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sz w:val="28"/>
          <w:szCs w:val="28"/>
          <w:lang w:eastAsia="ru-RU"/>
        </w:rPr>
        <w:t xml:space="preserve">При этом в некоторых случаях допустимо прибегать к вводному скрещиванию исходного маточного поголовья с жеребцами заводских упряжных или </w:t>
      </w:r>
      <w:proofErr w:type="spellStart"/>
      <w:r w:rsidRPr="00705D3C">
        <w:rPr>
          <w:rFonts w:ascii="Times New Roman" w:eastAsia="Times New Roman" w:hAnsi="Times New Roman" w:cs="Times New Roman"/>
          <w:sz w:val="28"/>
          <w:szCs w:val="28"/>
          <w:lang w:eastAsia="ru-RU"/>
        </w:rPr>
        <w:t>верхово</w:t>
      </w:r>
      <w:proofErr w:type="spellEnd"/>
      <w:r w:rsidRPr="00705D3C">
        <w:rPr>
          <w:rFonts w:ascii="Times New Roman" w:eastAsia="Times New Roman" w:hAnsi="Times New Roman" w:cs="Times New Roman"/>
          <w:sz w:val="28"/>
          <w:szCs w:val="28"/>
          <w:lang w:eastAsia="ru-RU"/>
        </w:rPr>
        <w:t>-упряжных пород. Такое скрещивание должно быть направлено на повышение рабо</w:t>
      </w:r>
      <w:r w:rsidRPr="00705D3C">
        <w:rPr>
          <w:rFonts w:ascii="Times New Roman" w:eastAsia="Times New Roman" w:hAnsi="Times New Roman" w:cs="Times New Roman"/>
          <w:sz w:val="28"/>
          <w:szCs w:val="28"/>
          <w:lang w:eastAsia="ru-RU"/>
        </w:rPr>
        <w:softHyphen/>
        <w:t>чих качеств аборигенных лошадей при возможно большем сохра</w:t>
      </w:r>
      <w:r w:rsidRPr="00705D3C">
        <w:rPr>
          <w:rFonts w:ascii="Times New Roman" w:eastAsia="Times New Roman" w:hAnsi="Times New Roman" w:cs="Times New Roman"/>
          <w:sz w:val="28"/>
          <w:szCs w:val="28"/>
          <w:lang w:eastAsia="ru-RU"/>
        </w:rPr>
        <w:softHyphen/>
        <w:t>нении их приспособленности к местным условиям.</w:t>
      </w:r>
    </w:p>
    <w:p w:rsidR="00705D3C" w:rsidRPr="00705D3C" w:rsidRDefault="00705D3C" w:rsidP="002D2D76">
      <w:pPr>
        <w:shd w:val="clear" w:color="auto" w:fill="FFFFFF"/>
        <w:spacing w:after="0" w:line="240" w:lineRule="auto"/>
        <w:ind w:left="-567" w:firstLine="567"/>
        <w:jc w:val="both"/>
        <w:rPr>
          <w:rFonts w:ascii="Times New Roman" w:eastAsia="Times New Roman" w:hAnsi="Times New Roman" w:cs="Times New Roman"/>
          <w:sz w:val="28"/>
          <w:szCs w:val="28"/>
          <w:lang w:eastAsia="ru-RU"/>
        </w:rPr>
      </w:pPr>
      <w:r w:rsidRPr="00705D3C">
        <w:rPr>
          <w:rFonts w:ascii="Times New Roman" w:eastAsia="Times New Roman" w:hAnsi="Times New Roman" w:cs="Times New Roman"/>
          <w:b/>
          <w:bCs/>
          <w:sz w:val="28"/>
          <w:szCs w:val="28"/>
          <w:lang w:eastAsia="ru-RU"/>
        </w:rPr>
        <w:t>Для производства конского мяса и молока</w:t>
      </w:r>
      <w:r w:rsidRPr="00EE5D6E">
        <w:rPr>
          <w:rFonts w:ascii="Times New Roman" w:eastAsia="Times New Roman" w:hAnsi="Times New Roman" w:cs="Times New Roman"/>
          <w:sz w:val="28"/>
          <w:szCs w:val="28"/>
          <w:lang w:eastAsia="ru-RU"/>
        </w:rPr>
        <w:t> </w:t>
      </w:r>
      <w:r w:rsidRPr="00705D3C">
        <w:rPr>
          <w:rFonts w:ascii="Times New Roman" w:eastAsia="Times New Roman" w:hAnsi="Times New Roman" w:cs="Times New Roman"/>
          <w:sz w:val="28"/>
          <w:szCs w:val="28"/>
          <w:lang w:eastAsia="ru-RU"/>
        </w:rPr>
        <w:t>наиболее пригод</w:t>
      </w:r>
      <w:r w:rsidRPr="00705D3C">
        <w:rPr>
          <w:rFonts w:ascii="Times New Roman" w:eastAsia="Times New Roman" w:hAnsi="Times New Roman" w:cs="Times New Roman"/>
          <w:sz w:val="28"/>
          <w:szCs w:val="28"/>
          <w:lang w:eastAsia="ru-RU"/>
        </w:rPr>
        <w:softHyphen/>
        <w:t>ны лошади местных пород — казахские, киргизские, башкирские, якутские и др. С целью увеличения их живого веса и скороспелос</w:t>
      </w:r>
      <w:r w:rsidRPr="00705D3C">
        <w:rPr>
          <w:rFonts w:ascii="Times New Roman" w:eastAsia="Times New Roman" w:hAnsi="Times New Roman" w:cs="Times New Roman"/>
          <w:sz w:val="28"/>
          <w:szCs w:val="28"/>
          <w:lang w:eastAsia="ru-RU"/>
        </w:rPr>
        <w:softHyphen/>
        <w:t xml:space="preserve">ти целесообразно, где </w:t>
      </w:r>
      <w:proofErr w:type="gramStart"/>
      <w:r w:rsidRPr="00705D3C">
        <w:rPr>
          <w:rFonts w:ascii="Times New Roman" w:eastAsia="Times New Roman" w:hAnsi="Times New Roman" w:cs="Times New Roman"/>
          <w:sz w:val="28"/>
          <w:szCs w:val="28"/>
          <w:lang w:eastAsia="ru-RU"/>
        </w:rPr>
        <w:t>это</w:t>
      </w:r>
      <w:proofErr w:type="gramEnd"/>
      <w:r w:rsidRPr="00705D3C">
        <w:rPr>
          <w:rFonts w:ascii="Times New Roman" w:eastAsia="Times New Roman" w:hAnsi="Times New Roman" w:cs="Times New Roman"/>
          <w:sz w:val="28"/>
          <w:szCs w:val="28"/>
          <w:lang w:eastAsia="ru-RU"/>
        </w:rPr>
        <w:t xml:space="preserve"> возможно, применять промышленное скрещивание кобыл этих пород с жеребцами тяжелоупряжных по</w:t>
      </w:r>
      <w:r w:rsidRPr="00705D3C">
        <w:rPr>
          <w:rFonts w:ascii="Times New Roman" w:eastAsia="Times New Roman" w:hAnsi="Times New Roman" w:cs="Times New Roman"/>
          <w:sz w:val="28"/>
          <w:szCs w:val="28"/>
          <w:lang w:eastAsia="ru-RU"/>
        </w:rPr>
        <w:softHyphen/>
        <w:t>род. Такое скрещивание в известной мере способствует также по</w:t>
      </w:r>
      <w:r w:rsidRPr="00705D3C">
        <w:rPr>
          <w:rFonts w:ascii="Times New Roman" w:eastAsia="Times New Roman" w:hAnsi="Times New Roman" w:cs="Times New Roman"/>
          <w:sz w:val="28"/>
          <w:szCs w:val="28"/>
          <w:lang w:eastAsia="ru-RU"/>
        </w:rPr>
        <w:softHyphen/>
        <w:t>вышению молочности помесных кобыл.</w:t>
      </w:r>
    </w:p>
    <w:p w:rsidR="00CA3A7D" w:rsidRDefault="00CA3A7D"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2D2D76" w:rsidRDefault="002D2D76" w:rsidP="002D2D76">
      <w:pPr>
        <w:spacing w:after="0" w:line="240" w:lineRule="auto"/>
        <w:ind w:left="-567" w:firstLine="567"/>
        <w:jc w:val="both"/>
        <w:rPr>
          <w:rFonts w:ascii="Times New Roman" w:hAnsi="Times New Roman" w:cs="Times New Roman"/>
          <w:sz w:val="28"/>
          <w:szCs w:val="28"/>
        </w:rPr>
      </w:pPr>
    </w:p>
    <w:p w:rsidR="002D2D76" w:rsidRDefault="002D2D76" w:rsidP="002D2D76">
      <w:pPr>
        <w:spacing w:after="0" w:line="240" w:lineRule="auto"/>
        <w:ind w:left="-567" w:firstLine="567"/>
        <w:jc w:val="both"/>
        <w:rPr>
          <w:rFonts w:ascii="Times New Roman" w:hAnsi="Times New Roman" w:cs="Times New Roman"/>
          <w:sz w:val="28"/>
          <w:szCs w:val="28"/>
        </w:rPr>
      </w:pPr>
    </w:p>
    <w:p w:rsidR="002D2D76" w:rsidRDefault="002D2D76" w:rsidP="002D2D76">
      <w:pPr>
        <w:spacing w:after="0" w:line="240" w:lineRule="auto"/>
        <w:ind w:left="-567" w:firstLine="567"/>
        <w:jc w:val="both"/>
        <w:rPr>
          <w:rFonts w:ascii="Times New Roman" w:hAnsi="Times New Roman" w:cs="Times New Roman"/>
          <w:sz w:val="28"/>
          <w:szCs w:val="28"/>
        </w:rPr>
      </w:pPr>
    </w:p>
    <w:p w:rsidR="002D2D76" w:rsidRDefault="002D2D76" w:rsidP="002D2D76">
      <w:pPr>
        <w:spacing w:after="0" w:line="240" w:lineRule="auto"/>
        <w:ind w:left="-567" w:firstLine="567"/>
        <w:jc w:val="both"/>
        <w:rPr>
          <w:rFonts w:ascii="Times New Roman" w:hAnsi="Times New Roman" w:cs="Times New Roman"/>
          <w:sz w:val="28"/>
          <w:szCs w:val="28"/>
        </w:rPr>
      </w:pPr>
    </w:p>
    <w:p w:rsidR="002D2D76" w:rsidRDefault="002D2D76"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rPr>
          <w:rFonts w:ascii="Times New Roman" w:hAnsi="Times New Roman" w:cs="Times New Roman"/>
          <w:sz w:val="28"/>
          <w:szCs w:val="28"/>
        </w:rPr>
      </w:pPr>
    </w:p>
    <w:p w:rsidR="00EE5D6E" w:rsidRDefault="00EE5D6E" w:rsidP="002D2D76">
      <w:pPr>
        <w:spacing w:after="0" w:line="240" w:lineRule="auto"/>
        <w:ind w:left="-567" w:firstLine="567"/>
        <w:jc w:val="both"/>
        <w:outlineLvl w:val="0"/>
        <w:rPr>
          <w:rFonts w:ascii="Times New Roman" w:hAnsi="Times New Roman" w:cs="Times New Roman"/>
          <w:b/>
          <w:spacing w:val="1"/>
          <w:sz w:val="28"/>
          <w:szCs w:val="28"/>
        </w:rPr>
      </w:pPr>
      <w:r>
        <w:rPr>
          <w:rFonts w:ascii="Times New Roman" w:hAnsi="Times New Roman" w:cs="Times New Roman"/>
          <w:b/>
          <w:spacing w:val="1"/>
          <w:sz w:val="28"/>
          <w:szCs w:val="28"/>
        </w:rPr>
        <w:lastRenderedPageBreak/>
        <w:t>Лекция №2.</w:t>
      </w:r>
    </w:p>
    <w:p w:rsidR="00EE5D6E" w:rsidRPr="00EE5D6E" w:rsidRDefault="00EE5D6E"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 xml:space="preserve">Тема: </w:t>
      </w:r>
      <w:r w:rsidRPr="00EE5D6E">
        <w:rPr>
          <w:rFonts w:ascii="Times New Roman" w:hAnsi="Times New Roman" w:cs="Times New Roman"/>
          <w:b/>
          <w:color w:val="000000"/>
          <w:spacing w:val="1"/>
          <w:sz w:val="28"/>
          <w:szCs w:val="28"/>
        </w:rPr>
        <w:t xml:space="preserve">Основные направления НТП </w:t>
      </w:r>
      <w:r w:rsidR="003D5532">
        <w:rPr>
          <w:rFonts w:ascii="Times New Roman" w:hAnsi="Times New Roman" w:cs="Times New Roman"/>
          <w:b/>
          <w:color w:val="000000"/>
          <w:spacing w:val="1"/>
          <w:sz w:val="28"/>
          <w:szCs w:val="28"/>
        </w:rPr>
        <w:t xml:space="preserve">(научно-технический прогресс) </w:t>
      </w:r>
      <w:r w:rsidRPr="00EE5D6E">
        <w:rPr>
          <w:rFonts w:ascii="Times New Roman" w:hAnsi="Times New Roman" w:cs="Times New Roman"/>
          <w:b/>
          <w:color w:val="000000"/>
          <w:spacing w:val="1"/>
          <w:sz w:val="28"/>
          <w:szCs w:val="28"/>
        </w:rPr>
        <w:t>в селекции лошадей.</w:t>
      </w:r>
    </w:p>
    <w:p w:rsidR="00EE5D6E" w:rsidRPr="00EE5D6E" w:rsidRDefault="00EE5D6E"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Содержание:</w:t>
      </w:r>
    </w:p>
    <w:p w:rsidR="00EE5D6E" w:rsidRPr="00EE5D6E" w:rsidRDefault="00EE5D6E" w:rsidP="002D2D76">
      <w:pPr>
        <w:spacing w:after="0" w:line="240" w:lineRule="auto"/>
        <w:ind w:left="-567" w:firstLine="567"/>
        <w:jc w:val="both"/>
        <w:outlineLvl w:val="0"/>
        <w:rPr>
          <w:rFonts w:ascii="Times New Roman" w:eastAsia="Times New Roman" w:hAnsi="Times New Roman" w:cs="Times New Roman"/>
          <w:b/>
          <w:kern w:val="36"/>
          <w:sz w:val="28"/>
          <w:szCs w:val="28"/>
          <w:lang w:eastAsia="ru-RU"/>
        </w:rPr>
      </w:pPr>
      <w:r w:rsidRPr="00EE5D6E">
        <w:rPr>
          <w:rFonts w:ascii="Times New Roman" w:hAnsi="Times New Roman" w:cs="Times New Roman"/>
          <w:b/>
          <w:spacing w:val="1"/>
          <w:sz w:val="28"/>
          <w:szCs w:val="28"/>
        </w:rPr>
        <w:t>1.</w:t>
      </w:r>
      <w:r w:rsidRPr="00EE5D6E">
        <w:rPr>
          <w:rFonts w:ascii="Times New Roman" w:eastAsia="Times New Roman" w:hAnsi="Times New Roman" w:cs="Times New Roman"/>
          <w:b/>
          <w:kern w:val="36"/>
          <w:sz w:val="28"/>
          <w:szCs w:val="28"/>
          <w:lang w:eastAsia="ru-RU"/>
        </w:rPr>
        <w:t xml:space="preserve"> </w:t>
      </w:r>
      <w:r w:rsidR="003D5532">
        <w:rPr>
          <w:rFonts w:ascii="Times New Roman" w:eastAsia="Times New Roman" w:hAnsi="Times New Roman" w:cs="Times New Roman"/>
          <w:b/>
          <w:kern w:val="36"/>
          <w:sz w:val="28"/>
          <w:szCs w:val="28"/>
          <w:lang w:eastAsia="ru-RU"/>
        </w:rPr>
        <w:t xml:space="preserve"> Племенное направление.</w:t>
      </w:r>
    </w:p>
    <w:p w:rsidR="00EE5D6E" w:rsidRDefault="00EE5D6E"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 xml:space="preserve">2.  </w:t>
      </w:r>
      <w:proofErr w:type="spellStart"/>
      <w:r w:rsidR="003D5532">
        <w:rPr>
          <w:rFonts w:ascii="Times New Roman" w:hAnsi="Times New Roman" w:cs="Times New Roman"/>
          <w:b/>
          <w:spacing w:val="1"/>
          <w:sz w:val="28"/>
          <w:szCs w:val="28"/>
        </w:rPr>
        <w:t>Рабочепользовательное</w:t>
      </w:r>
      <w:proofErr w:type="spellEnd"/>
      <w:r w:rsidR="003D5532">
        <w:rPr>
          <w:rFonts w:ascii="Times New Roman" w:hAnsi="Times New Roman" w:cs="Times New Roman"/>
          <w:b/>
          <w:spacing w:val="1"/>
          <w:sz w:val="28"/>
          <w:szCs w:val="28"/>
        </w:rPr>
        <w:t xml:space="preserve"> направление.</w:t>
      </w:r>
    </w:p>
    <w:p w:rsidR="003D5532" w:rsidRDefault="003D5532" w:rsidP="002D2D76">
      <w:pPr>
        <w:spacing w:after="0" w:line="240" w:lineRule="auto"/>
        <w:ind w:left="-567" w:firstLine="567"/>
        <w:jc w:val="both"/>
        <w:outlineLvl w:val="0"/>
        <w:rPr>
          <w:rFonts w:ascii="Times New Roman" w:hAnsi="Times New Roman" w:cs="Times New Roman"/>
          <w:b/>
          <w:spacing w:val="1"/>
          <w:sz w:val="28"/>
          <w:szCs w:val="28"/>
        </w:rPr>
      </w:pPr>
      <w:r>
        <w:rPr>
          <w:rFonts w:ascii="Times New Roman" w:hAnsi="Times New Roman" w:cs="Times New Roman"/>
          <w:b/>
          <w:spacing w:val="1"/>
          <w:sz w:val="28"/>
          <w:szCs w:val="28"/>
        </w:rPr>
        <w:t>3. Продуктивное направление.</w:t>
      </w:r>
    </w:p>
    <w:p w:rsidR="003D5532" w:rsidRDefault="003D5532" w:rsidP="002D2D76">
      <w:pPr>
        <w:spacing w:after="0" w:line="240" w:lineRule="auto"/>
        <w:ind w:left="-567" w:firstLine="567"/>
        <w:jc w:val="both"/>
        <w:outlineLvl w:val="0"/>
        <w:rPr>
          <w:rFonts w:ascii="Times New Roman" w:hAnsi="Times New Roman" w:cs="Times New Roman"/>
          <w:b/>
          <w:spacing w:val="1"/>
          <w:sz w:val="28"/>
          <w:szCs w:val="28"/>
        </w:rPr>
      </w:pPr>
      <w:r>
        <w:rPr>
          <w:rFonts w:ascii="Times New Roman" w:hAnsi="Times New Roman" w:cs="Times New Roman"/>
          <w:b/>
          <w:spacing w:val="1"/>
          <w:sz w:val="28"/>
          <w:szCs w:val="28"/>
        </w:rPr>
        <w:t>4. Спортивное направление.</w:t>
      </w:r>
    </w:p>
    <w:p w:rsidR="008A47AF" w:rsidRDefault="008A47AF" w:rsidP="002D2D76">
      <w:pPr>
        <w:spacing w:after="0" w:line="240" w:lineRule="auto"/>
        <w:ind w:left="-567" w:firstLine="567"/>
        <w:jc w:val="both"/>
        <w:outlineLvl w:val="0"/>
        <w:rPr>
          <w:rFonts w:ascii="Times New Roman" w:hAnsi="Times New Roman" w:cs="Times New Roman"/>
          <w:b/>
          <w:spacing w:val="1"/>
          <w:sz w:val="28"/>
          <w:szCs w:val="28"/>
        </w:rPr>
      </w:pPr>
    </w:p>
    <w:p w:rsidR="003D5532" w:rsidRPr="003D5532" w:rsidRDefault="003D5532" w:rsidP="002D2D76">
      <w:pPr>
        <w:shd w:val="clear" w:color="auto" w:fill="FFFFFF"/>
        <w:spacing w:after="0" w:line="360" w:lineRule="atLeast"/>
        <w:ind w:left="-567" w:right="176"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color w:val="000000"/>
          <w:spacing w:val="-1"/>
          <w:sz w:val="28"/>
          <w:szCs w:val="28"/>
          <w:lang w:eastAsia="ru-RU"/>
        </w:rPr>
        <w:t>Народнохозяйственное значение лошади в условиях научно-</w:t>
      </w:r>
      <w:r w:rsidRPr="003D5532">
        <w:rPr>
          <w:rFonts w:ascii="Times New Roman" w:eastAsia="Times New Roman" w:hAnsi="Times New Roman" w:cs="Times New Roman"/>
          <w:color w:val="000000"/>
          <w:spacing w:val="-2"/>
          <w:sz w:val="28"/>
          <w:szCs w:val="28"/>
          <w:lang w:eastAsia="ru-RU"/>
        </w:rPr>
        <w:t>технического прогресса определяется четырьмя основными</w:t>
      </w:r>
      <w:r w:rsidRPr="003D5532">
        <w:rPr>
          <w:rFonts w:ascii="Times New Roman" w:eastAsia="Times New Roman" w:hAnsi="Times New Roman" w:cs="Times New Roman"/>
          <w:color w:val="000000"/>
          <w:spacing w:val="-2"/>
          <w:sz w:val="28"/>
          <w:lang w:eastAsia="ru-RU"/>
        </w:rPr>
        <w:t> </w:t>
      </w:r>
      <w:r w:rsidRPr="003D5532">
        <w:rPr>
          <w:rFonts w:ascii="Times New Roman" w:eastAsia="Times New Roman" w:hAnsi="Times New Roman" w:cs="Times New Roman"/>
          <w:color w:val="000000"/>
          <w:spacing w:val="-4"/>
          <w:sz w:val="28"/>
          <w:szCs w:val="28"/>
          <w:lang w:eastAsia="ru-RU"/>
        </w:rPr>
        <w:t xml:space="preserve">направлениями: племенное (коннозаводство); </w:t>
      </w:r>
      <w:proofErr w:type="spellStart"/>
      <w:r w:rsidRPr="003D5532">
        <w:rPr>
          <w:rFonts w:ascii="Times New Roman" w:eastAsia="Times New Roman" w:hAnsi="Times New Roman" w:cs="Times New Roman"/>
          <w:color w:val="000000"/>
          <w:spacing w:val="-4"/>
          <w:sz w:val="28"/>
          <w:szCs w:val="28"/>
          <w:lang w:eastAsia="ru-RU"/>
        </w:rPr>
        <w:t>рабочепользователь</w:t>
      </w:r>
      <w:r w:rsidRPr="003D5532">
        <w:rPr>
          <w:rFonts w:ascii="Times New Roman" w:eastAsia="Times New Roman" w:hAnsi="Times New Roman" w:cs="Times New Roman"/>
          <w:color w:val="000000"/>
          <w:spacing w:val="-7"/>
          <w:sz w:val="28"/>
          <w:szCs w:val="28"/>
          <w:lang w:eastAsia="ru-RU"/>
        </w:rPr>
        <w:t>ное</w:t>
      </w:r>
      <w:proofErr w:type="spellEnd"/>
      <w:r w:rsidRPr="003D5532">
        <w:rPr>
          <w:rFonts w:ascii="Times New Roman" w:eastAsia="Times New Roman" w:hAnsi="Times New Roman" w:cs="Times New Roman"/>
          <w:color w:val="000000"/>
          <w:spacing w:val="-7"/>
          <w:sz w:val="28"/>
          <w:szCs w:val="28"/>
          <w:lang w:eastAsia="ru-RU"/>
        </w:rPr>
        <w:t>, продуктивное и</w:t>
      </w:r>
      <w:r w:rsidRPr="003D5532">
        <w:rPr>
          <w:rFonts w:ascii="Times New Roman" w:eastAsia="Times New Roman" w:hAnsi="Times New Roman" w:cs="Times New Roman"/>
          <w:color w:val="000000"/>
          <w:spacing w:val="-7"/>
          <w:sz w:val="28"/>
          <w:lang w:eastAsia="ru-RU"/>
        </w:rPr>
        <w:t> </w:t>
      </w:r>
      <w:r w:rsidRPr="003D5532">
        <w:rPr>
          <w:rFonts w:ascii="Times New Roman" w:eastAsia="Times New Roman" w:hAnsi="Times New Roman" w:cs="Times New Roman"/>
          <w:color w:val="000000"/>
          <w:sz w:val="28"/>
          <w:szCs w:val="28"/>
          <w:lang w:eastAsia="ru-RU"/>
        </w:rPr>
        <w:t>спортивное. Каждое из этих направлений имеет свои задачи и особенности.</w:t>
      </w:r>
    </w:p>
    <w:p w:rsidR="003D5532" w:rsidRPr="003D5532" w:rsidRDefault="003D5532" w:rsidP="002D2D76">
      <w:pPr>
        <w:shd w:val="clear" w:color="auto" w:fill="FFFFFF"/>
        <w:spacing w:after="0" w:line="360" w:lineRule="atLeast"/>
        <w:ind w:left="-567" w:right="1"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b/>
          <w:bCs/>
          <w:color w:val="000000"/>
          <w:sz w:val="28"/>
          <w:szCs w:val="28"/>
          <w:lang w:eastAsia="ru-RU"/>
        </w:rPr>
        <w:t>Племенное направление (коннозаводство).</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z w:val="28"/>
          <w:szCs w:val="28"/>
          <w:lang w:eastAsia="ru-RU"/>
        </w:rPr>
        <w:t>Оно заключается в совершенствовании существующих и выведении новых типов</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5"/>
          <w:sz w:val="28"/>
          <w:szCs w:val="28"/>
          <w:lang w:eastAsia="ru-RU"/>
        </w:rPr>
        <w:t>и пород лошадей; производстве лошадей высокого класса для</w:t>
      </w:r>
      <w:r w:rsidRPr="003D5532">
        <w:rPr>
          <w:rFonts w:ascii="Times New Roman" w:eastAsia="Times New Roman" w:hAnsi="Times New Roman" w:cs="Times New Roman"/>
          <w:color w:val="000000"/>
          <w:spacing w:val="-5"/>
          <w:sz w:val="28"/>
          <w:lang w:eastAsia="ru-RU"/>
        </w:rPr>
        <w:t> </w:t>
      </w:r>
      <w:r w:rsidRPr="003D5532">
        <w:rPr>
          <w:rFonts w:ascii="Times New Roman" w:eastAsia="Times New Roman" w:hAnsi="Times New Roman" w:cs="Times New Roman"/>
          <w:color w:val="000000"/>
          <w:spacing w:val="-3"/>
          <w:sz w:val="28"/>
          <w:szCs w:val="28"/>
          <w:lang w:eastAsia="ru-RU"/>
        </w:rPr>
        <w:t>массового улучшения поголовья в хозяйствах, для между</w:t>
      </w:r>
      <w:r w:rsidRPr="003D5532">
        <w:rPr>
          <w:rFonts w:ascii="Times New Roman" w:eastAsia="Times New Roman" w:hAnsi="Times New Roman" w:cs="Times New Roman"/>
          <w:color w:val="000000"/>
          <w:spacing w:val="-4"/>
          <w:sz w:val="28"/>
          <w:szCs w:val="28"/>
          <w:lang w:eastAsia="ru-RU"/>
        </w:rPr>
        <w:t>народных и всесоюзных соревнований, экспорта. Интенсификация</w:t>
      </w:r>
      <w:r w:rsidRPr="003D5532">
        <w:rPr>
          <w:rFonts w:ascii="Times New Roman" w:eastAsia="Times New Roman" w:hAnsi="Times New Roman" w:cs="Times New Roman"/>
          <w:color w:val="000000"/>
          <w:spacing w:val="-4"/>
          <w:sz w:val="28"/>
          <w:lang w:eastAsia="ru-RU"/>
        </w:rPr>
        <w:t> </w:t>
      </w:r>
      <w:r w:rsidRPr="003D5532">
        <w:rPr>
          <w:rFonts w:ascii="Times New Roman" w:eastAsia="Times New Roman" w:hAnsi="Times New Roman" w:cs="Times New Roman"/>
          <w:color w:val="000000"/>
          <w:sz w:val="28"/>
          <w:szCs w:val="28"/>
          <w:lang w:eastAsia="ru-RU"/>
        </w:rPr>
        <w:t>направления пойдет по пути значительного повышения селекции</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4"/>
          <w:sz w:val="28"/>
          <w:szCs w:val="28"/>
          <w:lang w:eastAsia="ru-RU"/>
        </w:rPr>
        <w:t>за счет широкого использования лучших отечественных и импорт</w:t>
      </w:r>
      <w:r w:rsidRPr="003D5532">
        <w:rPr>
          <w:rFonts w:ascii="Times New Roman" w:eastAsia="Times New Roman" w:hAnsi="Times New Roman" w:cs="Times New Roman"/>
          <w:color w:val="000000"/>
          <w:spacing w:val="-3"/>
          <w:sz w:val="28"/>
          <w:szCs w:val="28"/>
          <w:lang w:eastAsia="ru-RU"/>
        </w:rPr>
        <w:t>ных жеребцов-производителей при строгом индивидуальном под</w:t>
      </w:r>
      <w:r w:rsidRPr="003D5532">
        <w:rPr>
          <w:rFonts w:ascii="Times New Roman" w:eastAsia="Times New Roman" w:hAnsi="Times New Roman" w:cs="Times New Roman"/>
          <w:color w:val="000000"/>
          <w:spacing w:val="-5"/>
          <w:sz w:val="28"/>
          <w:szCs w:val="28"/>
          <w:lang w:eastAsia="ru-RU"/>
        </w:rPr>
        <w:t>боре к кобылам; применения наиболее эффективных межпородных</w:t>
      </w:r>
      <w:r w:rsidRPr="003D5532">
        <w:rPr>
          <w:rFonts w:ascii="Times New Roman" w:eastAsia="Times New Roman" w:hAnsi="Times New Roman" w:cs="Times New Roman"/>
          <w:color w:val="000000"/>
          <w:spacing w:val="-5"/>
          <w:sz w:val="28"/>
          <w:lang w:eastAsia="ru-RU"/>
        </w:rPr>
        <w:t> </w:t>
      </w:r>
      <w:r w:rsidRPr="003D5532">
        <w:rPr>
          <w:rFonts w:ascii="Times New Roman" w:eastAsia="Times New Roman" w:hAnsi="Times New Roman" w:cs="Times New Roman"/>
          <w:color w:val="000000"/>
          <w:sz w:val="28"/>
          <w:szCs w:val="28"/>
          <w:lang w:eastAsia="ru-RU"/>
        </w:rPr>
        <w:t>скрещиваний; разработки и внедрения новых технологических</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4"/>
          <w:sz w:val="28"/>
          <w:szCs w:val="28"/>
          <w:lang w:eastAsia="ru-RU"/>
        </w:rPr>
        <w:t>систем выращивания племенных и спортивных лошадей. В перспективе большое значение имеет широкое использование в пле</w:t>
      </w:r>
      <w:r w:rsidRPr="003D5532">
        <w:rPr>
          <w:rFonts w:ascii="Times New Roman" w:eastAsia="Times New Roman" w:hAnsi="Times New Roman" w:cs="Times New Roman"/>
          <w:color w:val="000000"/>
          <w:spacing w:val="-5"/>
          <w:sz w:val="28"/>
          <w:szCs w:val="28"/>
          <w:lang w:eastAsia="ru-RU"/>
        </w:rPr>
        <w:t>менной работе особо ценных кобыл путем трансплантации эмбри</w:t>
      </w:r>
      <w:r w:rsidRPr="003D5532">
        <w:rPr>
          <w:rFonts w:ascii="Times New Roman" w:eastAsia="Times New Roman" w:hAnsi="Times New Roman" w:cs="Times New Roman"/>
          <w:color w:val="000000"/>
          <w:sz w:val="28"/>
          <w:szCs w:val="28"/>
          <w:lang w:eastAsia="ru-RU"/>
        </w:rPr>
        <w:t>онов.</w:t>
      </w:r>
    </w:p>
    <w:p w:rsidR="003D5532" w:rsidRPr="003D5532" w:rsidRDefault="003D5532" w:rsidP="002D2D76">
      <w:pPr>
        <w:shd w:val="clear" w:color="auto" w:fill="FFFFFF"/>
        <w:spacing w:before="29" w:after="0" w:line="360" w:lineRule="atLeast"/>
        <w:ind w:left="-567" w:right="1" w:firstLine="567"/>
        <w:jc w:val="both"/>
        <w:rPr>
          <w:rFonts w:ascii="Times New Roman" w:eastAsia="Times New Roman" w:hAnsi="Times New Roman" w:cs="Times New Roman"/>
          <w:color w:val="000000"/>
          <w:sz w:val="27"/>
          <w:szCs w:val="27"/>
          <w:lang w:eastAsia="ru-RU"/>
        </w:rPr>
      </w:pPr>
      <w:proofErr w:type="spellStart"/>
      <w:r w:rsidRPr="003D5532">
        <w:rPr>
          <w:rFonts w:ascii="Times New Roman" w:eastAsia="Times New Roman" w:hAnsi="Times New Roman" w:cs="Times New Roman"/>
          <w:b/>
          <w:bCs/>
          <w:color w:val="000000"/>
          <w:sz w:val="28"/>
          <w:szCs w:val="28"/>
          <w:lang w:eastAsia="ru-RU"/>
        </w:rPr>
        <w:t>Рабочепользовательное</w:t>
      </w:r>
      <w:proofErr w:type="spellEnd"/>
      <w:r w:rsidRPr="003D5532">
        <w:rPr>
          <w:rFonts w:ascii="Times New Roman" w:eastAsia="Times New Roman" w:hAnsi="Times New Roman" w:cs="Times New Roman"/>
          <w:b/>
          <w:bCs/>
          <w:color w:val="000000"/>
          <w:sz w:val="28"/>
          <w:szCs w:val="28"/>
          <w:lang w:eastAsia="ru-RU"/>
        </w:rPr>
        <w:t xml:space="preserve"> направление</w:t>
      </w:r>
      <w:r w:rsidRPr="003D5532">
        <w:rPr>
          <w:rFonts w:ascii="Times New Roman" w:eastAsia="Times New Roman" w:hAnsi="Times New Roman" w:cs="Times New Roman"/>
          <w:color w:val="000000"/>
          <w:sz w:val="28"/>
          <w:szCs w:val="28"/>
          <w:lang w:eastAsia="ru-RU"/>
        </w:rPr>
        <w:t>. В настоящее время, когда в стране взят курс на строжайшую экономию энергетических ресурсов, использование лошадей на сельскохозяйствен</w:t>
      </w:r>
      <w:r w:rsidRPr="003D5532">
        <w:rPr>
          <w:rFonts w:ascii="Times New Roman" w:eastAsia="Times New Roman" w:hAnsi="Times New Roman" w:cs="Times New Roman"/>
          <w:color w:val="000000"/>
          <w:spacing w:val="-4"/>
          <w:sz w:val="28"/>
          <w:szCs w:val="28"/>
          <w:lang w:eastAsia="ru-RU"/>
        </w:rPr>
        <w:t>ных и транспортных работах (обслуживание животноводческих ферм, пастьба скота, обработка приусадебных участков крестьян, рабочих</w:t>
      </w:r>
      <w:r w:rsidRPr="003D5532">
        <w:rPr>
          <w:rFonts w:ascii="Times New Roman" w:eastAsia="Times New Roman" w:hAnsi="Times New Roman" w:cs="Times New Roman"/>
          <w:color w:val="000000"/>
          <w:spacing w:val="-4"/>
          <w:sz w:val="28"/>
          <w:lang w:eastAsia="ru-RU"/>
        </w:rPr>
        <w:t> </w:t>
      </w:r>
      <w:r w:rsidRPr="003D5532">
        <w:rPr>
          <w:rFonts w:ascii="Times New Roman" w:eastAsia="Times New Roman" w:hAnsi="Times New Roman" w:cs="Times New Roman"/>
          <w:color w:val="000000"/>
          <w:spacing w:val="-2"/>
          <w:sz w:val="28"/>
          <w:szCs w:val="28"/>
          <w:lang w:eastAsia="ru-RU"/>
        </w:rPr>
        <w:t>и служащих) рассматривается как важный и</w:t>
      </w:r>
      <w:r w:rsidRPr="003D5532">
        <w:rPr>
          <w:rFonts w:ascii="Times New Roman" w:eastAsia="Times New Roman" w:hAnsi="Times New Roman" w:cs="Times New Roman"/>
          <w:color w:val="000000"/>
          <w:spacing w:val="-2"/>
          <w:sz w:val="28"/>
          <w:lang w:eastAsia="ru-RU"/>
        </w:rPr>
        <w:t> </w:t>
      </w:r>
      <w:r w:rsidRPr="003D5532">
        <w:rPr>
          <w:rFonts w:ascii="Times New Roman" w:eastAsia="Times New Roman" w:hAnsi="Times New Roman" w:cs="Times New Roman"/>
          <w:color w:val="000000"/>
          <w:sz w:val="28"/>
          <w:szCs w:val="28"/>
          <w:lang w:eastAsia="ru-RU"/>
        </w:rPr>
        <w:t>устойчивый резерв энергетики.</w:t>
      </w:r>
    </w:p>
    <w:p w:rsidR="003D5532" w:rsidRPr="003D5532" w:rsidRDefault="003D5532" w:rsidP="002D2D76">
      <w:pPr>
        <w:shd w:val="clear" w:color="auto" w:fill="FFFFFF"/>
        <w:spacing w:after="0" w:line="360" w:lineRule="atLeast"/>
        <w:ind w:left="-567" w:right="1"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color w:val="000000"/>
          <w:spacing w:val="-5"/>
          <w:sz w:val="28"/>
          <w:szCs w:val="28"/>
          <w:lang w:eastAsia="ru-RU"/>
        </w:rPr>
        <w:t>Несмотря на</w:t>
      </w:r>
      <w:r w:rsidRPr="003D5532">
        <w:rPr>
          <w:rFonts w:ascii="Times New Roman" w:eastAsia="Times New Roman" w:hAnsi="Times New Roman" w:cs="Times New Roman"/>
          <w:color w:val="000000"/>
          <w:spacing w:val="-16"/>
          <w:sz w:val="28"/>
          <w:lang w:eastAsia="ru-RU"/>
        </w:rPr>
        <w:t> </w:t>
      </w:r>
      <w:r w:rsidRPr="003D5532">
        <w:rPr>
          <w:rFonts w:ascii="Times New Roman" w:eastAsia="Times New Roman" w:hAnsi="Times New Roman" w:cs="Times New Roman"/>
          <w:color w:val="000000"/>
          <w:spacing w:val="-2"/>
          <w:sz w:val="28"/>
          <w:szCs w:val="28"/>
          <w:lang w:eastAsia="ru-RU"/>
        </w:rPr>
        <w:t>снижение роли и значения лошади как живой</w:t>
      </w:r>
      <w:r w:rsidRPr="003D5532">
        <w:rPr>
          <w:rFonts w:ascii="Times New Roman" w:eastAsia="Times New Roman" w:hAnsi="Times New Roman" w:cs="Times New Roman"/>
          <w:color w:val="000000"/>
          <w:spacing w:val="-2"/>
          <w:sz w:val="28"/>
          <w:lang w:eastAsia="ru-RU"/>
        </w:rPr>
        <w:t> </w:t>
      </w:r>
      <w:r w:rsidRPr="003D5532">
        <w:rPr>
          <w:rFonts w:ascii="Times New Roman" w:eastAsia="Times New Roman" w:hAnsi="Times New Roman" w:cs="Times New Roman"/>
          <w:color w:val="000000"/>
          <w:spacing w:val="-5"/>
          <w:sz w:val="28"/>
          <w:szCs w:val="28"/>
          <w:lang w:eastAsia="ru-RU"/>
        </w:rPr>
        <w:t xml:space="preserve">тягловой силы </w:t>
      </w:r>
      <w:proofErr w:type="spellStart"/>
      <w:r w:rsidRPr="003D5532">
        <w:rPr>
          <w:rFonts w:ascii="Times New Roman" w:eastAsia="Times New Roman" w:hAnsi="Times New Roman" w:cs="Times New Roman"/>
          <w:color w:val="000000"/>
          <w:spacing w:val="-5"/>
          <w:sz w:val="28"/>
          <w:szCs w:val="28"/>
          <w:lang w:eastAsia="ru-RU"/>
        </w:rPr>
        <w:t>рабочепользовательное</w:t>
      </w:r>
      <w:proofErr w:type="spellEnd"/>
      <w:r w:rsidRPr="003D5532">
        <w:rPr>
          <w:rFonts w:ascii="Times New Roman" w:eastAsia="Times New Roman" w:hAnsi="Times New Roman" w:cs="Times New Roman"/>
          <w:color w:val="000000"/>
          <w:spacing w:val="-5"/>
          <w:sz w:val="28"/>
          <w:szCs w:val="28"/>
          <w:lang w:eastAsia="ru-RU"/>
        </w:rPr>
        <w:t xml:space="preserve"> направление продолжает</w:t>
      </w:r>
      <w:r w:rsidRPr="003D5532">
        <w:rPr>
          <w:rFonts w:ascii="Times New Roman" w:eastAsia="Times New Roman" w:hAnsi="Times New Roman" w:cs="Times New Roman"/>
          <w:color w:val="000000"/>
          <w:spacing w:val="-5"/>
          <w:sz w:val="28"/>
          <w:lang w:eastAsia="ru-RU"/>
        </w:rPr>
        <w:t> </w:t>
      </w:r>
      <w:r w:rsidRPr="003D5532">
        <w:rPr>
          <w:rFonts w:ascii="Times New Roman" w:eastAsia="Times New Roman" w:hAnsi="Times New Roman" w:cs="Times New Roman"/>
          <w:color w:val="000000"/>
          <w:sz w:val="28"/>
          <w:szCs w:val="28"/>
          <w:lang w:eastAsia="ru-RU"/>
        </w:rPr>
        <w:t>оставаться ведущим по численности поголовья. Рабочих лошадей, примерно половина от общего поголовья.</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4"/>
          <w:sz w:val="28"/>
          <w:szCs w:val="28"/>
          <w:lang w:eastAsia="ru-RU"/>
        </w:rPr>
        <w:t xml:space="preserve">По расчетам ученых, пара рабочих лошадей при перевозке </w:t>
      </w:r>
      <w:proofErr w:type="spellStart"/>
      <w:r w:rsidRPr="003D5532">
        <w:rPr>
          <w:rFonts w:ascii="Times New Roman" w:eastAsia="Times New Roman" w:hAnsi="Times New Roman" w:cs="Times New Roman"/>
          <w:color w:val="000000"/>
          <w:spacing w:val="-4"/>
          <w:sz w:val="28"/>
          <w:szCs w:val="28"/>
          <w:lang w:eastAsia="ru-RU"/>
        </w:rPr>
        <w:t>мелких</w:t>
      </w:r>
      <w:r w:rsidRPr="003D5532">
        <w:rPr>
          <w:rFonts w:ascii="Times New Roman" w:eastAsia="Times New Roman" w:hAnsi="Times New Roman" w:cs="Times New Roman"/>
          <w:color w:val="000000"/>
          <w:spacing w:val="-1"/>
          <w:sz w:val="28"/>
          <w:szCs w:val="28"/>
          <w:lang w:eastAsia="ru-RU"/>
        </w:rPr>
        <w:t>грузов</w:t>
      </w:r>
      <w:proofErr w:type="spellEnd"/>
      <w:r w:rsidRPr="003D5532">
        <w:rPr>
          <w:rFonts w:ascii="Times New Roman" w:eastAsia="Times New Roman" w:hAnsi="Times New Roman" w:cs="Times New Roman"/>
          <w:color w:val="000000"/>
          <w:spacing w:val="-1"/>
          <w:sz w:val="28"/>
          <w:szCs w:val="28"/>
          <w:lang w:eastAsia="ru-RU"/>
        </w:rPr>
        <w:t xml:space="preserve"> на расстояние менее 1 км по своей производительности</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z w:val="28"/>
          <w:szCs w:val="28"/>
          <w:lang w:eastAsia="ru-RU"/>
        </w:rPr>
        <w:t>заменяет колесный трактор типа Т-16, рациональное использование всех имеющихся в стране рабочих лошадей позволяет экономить нефтепродукты. Правильное испол</w:t>
      </w:r>
      <w:r w:rsidRPr="003D5532">
        <w:rPr>
          <w:rFonts w:ascii="Times New Roman" w:eastAsia="Times New Roman" w:hAnsi="Times New Roman" w:cs="Times New Roman"/>
          <w:color w:val="000000"/>
          <w:sz w:val="28"/>
          <w:szCs w:val="28"/>
          <w:u w:val="single"/>
          <w:lang w:eastAsia="ru-RU"/>
        </w:rPr>
        <w:t>ь</w:t>
      </w:r>
      <w:r w:rsidRPr="003D5532">
        <w:rPr>
          <w:rFonts w:ascii="Times New Roman" w:eastAsia="Times New Roman" w:hAnsi="Times New Roman" w:cs="Times New Roman"/>
          <w:color w:val="000000"/>
          <w:sz w:val="28"/>
          <w:szCs w:val="28"/>
          <w:lang w:eastAsia="ru-RU"/>
        </w:rPr>
        <w:t>зование 1 рабочей лошади в хозяйстве экономит 1 т горючего</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7"/>
          <w:sz w:val="28"/>
          <w:szCs w:val="28"/>
          <w:lang w:eastAsia="ru-RU"/>
        </w:rPr>
        <w:t xml:space="preserve">в год. Интенсификация в </w:t>
      </w:r>
      <w:proofErr w:type="spellStart"/>
      <w:r w:rsidRPr="003D5532">
        <w:rPr>
          <w:rFonts w:ascii="Times New Roman" w:eastAsia="Times New Roman" w:hAnsi="Times New Roman" w:cs="Times New Roman"/>
          <w:color w:val="000000"/>
          <w:spacing w:val="-7"/>
          <w:sz w:val="28"/>
          <w:szCs w:val="28"/>
          <w:lang w:eastAsia="ru-RU"/>
        </w:rPr>
        <w:t>рабочепользовательном</w:t>
      </w:r>
      <w:proofErr w:type="spellEnd"/>
      <w:r w:rsidRPr="003D5532">
        <w:rPr>
          <w:rFonts w:ascii="Times New Roman" w:eastAsia="Times New Roman" w:hAnsi="Times New Roman" w:cs="Times New Roman"/>
          <w:color w:val="000000"/>
          <w:spacing w:val="-7"/>
          <w:sz w:val="28"/>
          <w:lang w:eastAsia="ru-RU"/>
        </w:rPr>
        <w:t> </w:t>
      </w:r>
      <w:r w:rsidRPr="003D5532">
        <w:rPr>
          <w:rFonts w:ascii="Times New Roman" w:eastAsia="Times New Roman" w:hAnsi="Times New Roman" w:cs="Times New Roman"/>
          <w:color w:val="000000"/>
          <w:sz w:val="28"/>
          <w:szCs w:val="28"/>
          <w:lang w:eastAsia="ru-RU"/>
        </w:rPr>
        <w:t>направлении пойдет за счет усовершенствования повозок, по</w:t>
      </w:r>
      <w:r w:rsidRPr="003D5532">
        <w:rPr>
          <w:rFonts w:ascii="Times New Roman" w:eastAsia="Times New Roman" w:hAnsi="Times New Roman" w:cs="Times New Roman"/>
          <w:color w:val="000000"/>
          <w:spacing w:val="-2"/>
          <w:sz w:val="28"/>
          <w:szCs w:val="28"/>
          <w:lang w:eastAsia="ru-RU"/>
        </w:rPr>
        <w:t>вышения качества рабочих лошадей, обеспечения хозяй</w:t>
      </w:r>
      <w:proofErr w:type="gramStart"/>
      <w:r w:rsidRPr="003D5532">
        <w:rPr>
          <w:rFonts w:ascii="Times New Roman" w:eastAsia="Times New Roman" w:hAnsi="Times New Roman" w:cs="Times New Roman"/>
          <w:color w:val="000000"/>
          <w:spacing w:val="-2"/>
          <w:sz w:val="28"/>
          <w:szCs w:val="28"/>
          <w:lang w:eastAsia="ru-RU"/>
        </w:rPr>
        <w:t>ств пр</w:t>
      </w:r>
      <w:proofErr w:type="gramEnd"/>
      <w:r w:rsidRPr="003D5532">
        <w:rPr>
          <w:rFonts w:ascii="Times New Roman" w:eastAsia="Times New Roman" w:hAnsi="Times New Roman" w:cs="Times New Roman"/>
          <w:color w:val="000000"/>
          <w:spacing w:val="-2"/>
          <w:sz w:val="28"/>
          <w:szCs w:val="28"/>
          <w:lang w:eastAsia="ru-RU"/>
        </w:rPr>
        <w:t>и</w:t>
      </w:r>
      <w:r w:rsidRPr="003D5532">
        <w:rPr>
          <w:rFonts w:ascii="Times New Roman" w:eastAsia="Times New Roman" w:hAnsi="Times New Roman" w:cs="Times New Roman"/>
          <w:color w:val="000000"/>
          <w:spacing w:val="-1"/>
          <w:sz w:val="28"/>
          <w:szCs w:val="28"/>
          <w:lang w:eastAsia="ru-RU"/>
        </w:rPr>
        <w:t xml:space="preserve">цепными конными сельскохозяйственными машинами и </w:t>
      </w:r>
      <w:r w:rsidRPr="003D5532">
        <w:rPr>
          <w:rFonts w:ascii="Times New Roman" w:eastAsia="Times New Roman" w:hAnsi="Times New Roman" w:cs="Times New Roman"/>
          <w:color w:val="000000"/>
          <w:spacing w:val="-1"/>
          <w:sz w:val="28"/>
          <w:szCs w:val="28"/>
          <w:lang w:eastAsia="ru-RU"/>
        </w:rPr>
        <w:lastRenderedPageBreak/>
        <w:t>орудиями.</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z w:val="28"/>
          <w:szCs w:val="28"/>
          <w:lang w:eastAsia="ru-RU"/>
        </w:rPr>
        <w:t>Применение повозок конструкции ВНИИК</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6"/>
          <w:sz w:val="28"/>
          <w:szCs w:val="28"/>
          <w:lang w:eastAsia="ru-RU"/>
        </w:rPr>
        <w:t>на пневматических колесах повышает</w:t>
      </w:r>
      <w:r w:rsidRPr="003D5532">
        <w:rPr>
          <w:rFonts w:ascii="Times New Roman" w:eastAsia="Times New Roman" w:hAnsi="Times New Roman" w:cs="Times New Roman"/>
          <w:color w:val="000000"/>
          <w:spacing w:val="-6"/>
          <w:sz w:val="28"/>
          <w:lang w:eastAsia="ru-RU"/>
        </w:rPr>
        <w:t> </w:t>
      </w:r>
      <w:r w:rsidRPr="003D5532">
        <w:rPr>
          <w:rFonts w:ascii="Times New Roman" w:eastAsia="Times New Roman" w:hAnsi="Times New Roman" w:cs="Times New Roman"/>
          <w:color w:val="000000"/>
          <w:spacing w:val="-1"/>
          <w:sz w:val="28"/>
          <w:szCs w:val="28"/>
          <w:lang w:eastAsia="ru-RU"/>
        </w:rPr>
        <w:t>производительность труда ездового на 25-30%. При условии</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z w:val="28"/>
          <w:szCs w:val="28"/>
          <w:lang w:eastAsia="ru-RU"/>
        </w:rPr>
        <w:t>использования грузоподъемности не менее чем на 75-80%</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3"/>
          <w:sz w:val="28"/>
          <w:szCs w:val="28"/>
          <w:lang w:eastAsia="ru-RU"/>
        </w:rPr>
        <w:t>и эксплуатации не менее 150 дней в году, а</w:t>
      </w:r>
      <w:r w:rsidRPr="003D5532">
        <w:rPr>
          <w:rFonts w:ascii="Times New Roman" w:eastAsia="Times New Roman" w:hAnsi="Times New Roman" w:cs="Times New Roman"/>
          <w:color w:val="000000"/>
          <w:spacing w:val="-3"/>
          <w:sz w:val="28"/>
          <w:lang w:eastAsia="ru-RU"/>
        </w:rPr>
        <w:t> </w:t>
      </w:r>
      <w:r w:rsidRPr="003D5532">
        <w:rPr>
          <w:rFonts w:ascii="Times New Roman" w:eastAsia="Times New Roman" w:hAnsi="Times New Roman" w:cs="Times New Roman"/>
          <w:color w:val="000000"/>
          <w:spacing w:val="-5"/>
          <w:sz w:val="28"/>
          <w:szCs w:val="28"/>
          <w:lang w:eastAsia="ru-RU"/>
        </w:rPr>
        <w:t>её стоимость окупается</w:t>
      </w:r>
      <w:r w:rsidRPr="003D5532">
        <w:rPr>
          <w:rFonts w:ascii="Times New Roman" w:eastAsia="Times New Roman" w:hAnsi="Times New Roman" w:cs="Times New Roman"/>
          <w:color w:val="000000"/>
          <w:spacing w:val="-5"/>
          <w:sz w:val="28"/>
          <w:lang w:eastAsia="ru-RU"/>
        </w:rPr>
        <w:t> </w:t>
      </w:r>
      <w:r w:rsidRPr="003D5532">
        <w:rPr>
          <w:rFonts w:ascii="Times New Roman" w:eastAsia="Times New Roman" w:hAnsi="Times New Roman" w:cs="Times New Roman"/>
          <w:color w:val="000000"/>
          <w:sz w:val="28"/>
          <w:szCs w:val="28"/>
          <w:lang w:eastAsia="ru-RU"/>
        </w:rPr>
        <w:t>в 2-3 года.</w:t>
      </w:r>
    </w:p>
    <w:p w:rsidR="003D5532" w:rsidRPr="003D5532" w:rsidRDefault="003D5532" w:rsidP="002D2D76">
      <w:pPr>
        <w:shd w:val="clear" w:color="auto" w:fill="FFFFFF"/>
        <w:spacing w:after="0" w:line="360" w:lineRule="atLeast"/>
        <w:ind w:left="-567"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b/>
          <w:bCs/>
          <w:color w:val="000000"/>
          <w:spacing w:val="-1"/>
          <w:sz w:val="28"/>
          <w:szCs w:val="28"/>
          <w:lang w:eastAsia="ru-RU"/>
        </w:rPr>
        <w:t>Продуктивное направление.</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pacing w:val="-1"/>
          <w:sz w:val="28"/>
          <w:szCs w:val="28"/>
          <w:lang w:eastAsia="ru-RU"/>
        </w:rPr>
        <w:t>Утратив свою основную роль как</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z w:val="28"/>
          <w:szCs w:val="28"/>
          <w:lang w:eastAsia="ru-RU"/>
        </w:rPr>
        <w:t>тягловая сила, лошадь приобретает большое значение как дополнительный источник дешевого мяса и кумыса. Себестоимость 1 ц товарного конского мяса в зонах мясного табунного коневодства значительно ниже, чем мяса крупного рогатого скота и овец. Например, в Казахстане себестоимость 1 ц товарной конины в 2,2 раза ниже, чем мяса крупного рогатого скота, и в 1,5-1,8 раза ниже себестоимости мяса овец.</w:t>
      </w:r>
    </w:p>
    <w:p w:rsidR="003D5532" w:rsidRPr="003D5532" w:rsidRDefault="003D5532" w:rsidP="002D2D76">
      <w:pPr>
        <w:shd w:val="clear" w:color="auto" w:fill="FFFFFF"/>
        <w:spacing w:after="0" w:line="360" w:lineRule="atLeast"/>
        <w:ind w:left="-567" w:right="10"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color w:val="000000"/>
          <w:sz w:val="28"/>
          <w:szCs w:val="28"/>
          <w:lang w:eastAsia="ru-RU"/>
        </w:rPr>
        <w:t>Продуктивное коневодство, кроме дешевого товарного кон</w:t>
      </w:r>
      <w:r w:rsidRPr="003D5532">
        <w:rPr>
          <w:rFonts w:ascii="Times New Roman" w:eastAsia="Times New Roman" w:hAnsi="Times New Roman" w:cs="Times New Roman"/>
          <w:color w:val="000000"/>
          <w:spacing w:val="-1"/>
          <w:sz w:val="28"/>
          <w:szCs w:val="28"/>
          <w:lang w:eastAsia="ru-RU"/>
        </w:rPr>
        <w:t>ского мяса, дает диетический и лечебный напиток кумыс, а также сырье для биологической промышленности, конские шкуры для</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z w:val="28"/>
          <w:szCs w:val="28"/>
          <w:lang w:eastAsia="ru-RU"/>
        </w:rPr>
        <w:t>изготовления меховых изделий.</w:t>
      </w:r>
    </w:p>
    <w:p w:rsidR="003D5532" w:rsidRPr="003D5532" w:rsidRDefault="003D5532" w:rsidP="002D2D76">
      <w:pPr>
        <w:shd w:val="clear" w:color="auto" w:fill="FFFFFF"/>
        <w:spacing w:after="0" w:line="360" w:lineRule="atLeast"/>
        <w:ind w:left="-567" w:firstLine="567"/>
        <w:jc w:val="both"/>
        <w:rPr>
          <w:rFonts w:ascii="Times New Roman" w:eastAsia="Times New Roman" w:hAnsi="Times New Roman" w:cs="Times New Roman"/>
          <w:color w:val="000000"/>
          <w:sz w:val="27"/>
          <w:szCs w:val="27"/>
          <w:lang w:eastAsia="ru-RU"/>
        </w:rPr>
      </w:pPr>
      <w:proofErr w:type="gramStart"/>
      <w:r w:rsidRPr="003D5532">
        <w:rPr>
          <w:rFonts w:ascii="Times New Roman" w:eastAsia="Times New Roman" w:hAnsi="Times New Roman" w:cs="Times New Roman"/>
          <w:color w:val="000000"/>
          <w:sz w:val="28"/>
          <w:szCs w:val="28"/>
          <w:lang w:eastAsia="ru-RU"/>
        </w:rPr>
        <w:t>Интенсификация мясного продуктивного направления будет идти за счет широкого разведения и использования местных</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1"/>
          <w:sz w:val="28"/>
          <w:szCs w:val="28"/>
          <w:lang w:eastAsia="ru-RU"/>
        </w:rPr>
        <w:t>пород, создания новых специализированных типов и пород лошадей, хорошо приспособленных к условиям табунного содержания;</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pacing w:val="-2"/>
          <w:sz w:val="28"/>
          <w:szCs w:val="28"/>
          <w:lang w:eastAsia="ru-RU"/>
        </w:rPr>
        <w:t>применения промышленного скрещивания местных пород с тя</w:t>
      </w:r>
      <w:r w:rsidRPr="003D5532">
        <w:rPr>
          <w:rFonts w:ascii="Times New Roman" w:eastAsia="Times New Roman" w:hAnsi="Times New Roman" w:cs="Times New Roman"/>
          <w:color w:val="000000"/>
          <w:sz w:val="28"/>
          <w:szCs w:val="28"/>
          <w:lang w:eastAsia="ru-RU"/>
        </w:rPr>
        <w:t>желовозными; рациональной структуры табуна; организации крупных специализированных хозяйств и ферм; организации</w:t>
      </w:r>
      <w:r w:rsidRPr="003D5532">
        <w:rPr>
          <w:rFonts w:ascii="Times New Roman" w:eastAsia="Times New Roman" w:hAnsi="Times New Roman" w:cs="Times New Roman"/>
          <w:color w:val="000000"/>
          <w:sz w:val="28"/>
          <w:lang w:eastAsia="ru-RU"/>
        </w:rPr>
        <w:t> </w:t>
      </w:r>
      <w:r w:rsidRPr="003D5532">
        <w:rPr>
          <w:rFonts w:ascii="Times New Roman" w:eastAsia="Times New Roman" w:hAnsi="Times New Roman" w:cs="Times New Roman"/>
          <w:color w:val="000000"/>
          <w:spacing w:val="-2"/>
          <w:sz w:val="28"/>
          <w:szCs w:val="28"/>
          <w:lang w:eastAsia="ru-RU"/>
        </w:rPr>
        <w:t>откорма лошадей на промышленной основе; оптимальных сроков</w:t>
      </w:r>
      <w:r w:rsidRPr="003D5532">
        <w:rPr>
          <w:rFonts w:ascii="Times New Roman" w:eastAsia="Times New Roman" w:hAnsi="Times New Roman" w:cs="Times New Roman"/>
          <w:color w:val="000000"/>
          <w:spacing w:val="-2"/>
          <w:sz w:val="28"/>
          <w:lang w:eastAsia="ru-RU"/>
        </w:rPr>
        <w:t> </w:t>
      </w:r>
      <w:r w:rsidRPr="003D5532">
        <w:rPr>
          <w:rFonts w:ascii="Times New Roman" w:eastAsia="Times New Roman" w:hAnsi="Times New Roman" w:cs="Times New Roman"/>
          <w:color w:val="000000"/>
          <w:spacing w:val="-1"/>
          <w:sz w:val="28"/>
          <w:szCs w:val="28"/>
          <w:lang w:eastAsia="ru-RU"/>
        </w:rPr>
        <w:t>реализации лошадей на мясо;</w:t>
      </w:r>
      <w:proofErr w:type="gramEnd"/>
      <w:r w:rsidRPr="003D5532">
        <w:rPr>
          <w:rFonts w:ascii="Times New Roman" w:eastAsia="Times New Roman" w:hAnsi="Times New Roman" w:cs="Times New Roman"/>
          <w:color w:val="000000"/>
          <w:spacing w:val="-1"/>
          <w:sz w:val="28"/>
          <w:szCs w:val="28"/>
          <w:lang w:eastAsia="ru-RU"/>
        </w:rPr>
        <w:t xml:space="preserve"> в районах конюшенного содержания</w:t>
      </w:r>
      <w:r w:rsidRPr="003D5532">
        <w:rPr>
          <w:rFonts w:ascii="Times New Roman" w:eastAsia="Times New Roman" w:hAnsi="Times New Roman" w:cs="Times New Roman"/>
          <w:color w:val="000000"/>
          <w:spacing w:val="-1"/>
          <w:sz w:val="28"/>
          <w:lang w:eastAsia="ru-RU"/>
        </w:rPr>
        <w:t> </w:t>
      </w:r>
      <w:r w:rsidRPr="003D5532">
        <w:rPr>
          <w:rFonts w:ascii="Times New Roman" w:eastAsia="Times New Roman" w:hAnsi="Times New Roman" w:cs="Times New Roman"/>
          <w:color w:val="000000"/>
          <w:sz w:val="28"/>
          <w:szCs w:val="28"/>
          <w:lang w:eastAsia="ru-RU"/>
        </w:rPr>
        <w:t>лошадей - за счет создания межхозяйственных пунктов по откорму и нагулу выбракованного взрослого поголовья и доращи</w:t>
      </w:r>
      <w:r w:rsidRPr="003D5532">
        <w:rPr>
          <w:rFonts w:ascii="Times New Roman" w:eastAsia="Times New Roman" w:hAnsi="Times New Roman" w:cs="Times New Roman"/>
          <w:color w:val="000000"/>
          <w:spacing w:val="-1"/>
          <w:sz w:val="28"/>
          <w:szCs w:val="28"/>
          <w:lang w:eastAsia="ru-RU"/>
        </w:rPr>
        <w:t xml:space="preserve">вания </w:t>
      </w:r>
      <w:proofErr w:type="spellStart"/>
      <w:r w:rsidRPr="003D5532">
        <w:rPr>
          <w:rFonts w:ascii="Times New Roman" w:eastAsia="Times New Roman" w:hAnsi="Times New Roman" w:cs="Times New Roman"/>
          <w:color w:val="000000"/>
          <w:spacing w:val="-1"/>
          <w:sz w:val="28"/>
          <w:szCs w:val="28"/>
          <w:lang w:eastAsia="ru-RU"/>
        </w:rPr>
        <w:t>сверхремонтных</w:t>
      </w:r>
      <w:proofErr w:type="spellEnd"/>
      <w:r w:rsidRPr="003D5532">
        <w:rPr>
          <w:rFonts w:ascii="Times New Roman" w:eastAsia="Times New Roman" w:hAnsi="Times New Roman" w:cs="Times New Roman"/>
          <w:color w:val="000000"/>
          <w:spacing w:val="-1"/>
          <w:sz w:val="28"/>
          <w:szCs w:val="28"/>
          <w:lang w:eastAsia="ru-RU"/>
        </w:rPr>
        <w:t xml:space="preserve"> жеребят. Интенсификация молочного коне</w:t>
      </w:r>
      <w:r w:rsidRPr="003D5532">
        <w:rPr>
          <w:rFonts w:ascii="Times New Roman" w:eastAsia="Times New Roman" w:hAnsi="Times New Roman" w:cs="Times New Roman"/>
          <w:color w:val="000000"/>
          <w:spacing w:val="-2"/>
          <w:sz w:val="28"/>
          <w:szCs w:val="28"/>
          <w:lang w:eastAsia="ru-RU"/>
        </w:rPr>
        <w:t xml:space="preserve">водства и </w:t>
      </w:r>
      <w:proofErr w:type="spellStart"/>
      <w:r w:rsidRPr="003D5532">
        <w:rPr>
          <w:rFonts w:ascii="Times New Roman" w:eastAsia="Times New Roman" w:hAnsi="Times New Roman" w:cs="Times New Roman"/>
          <w:color w:val="000000"/>
          <w:spacing w:val="-2"/>
          <w:sz w:val="28"/>
          <w:szCs w:val="28"/>
          <w:lang w:eastAsia="ru-RU"/>
        </w:rPr>
        <w:t>кумысоделия</w:t>
      </w:r>
      <w:proofErr w:type="spellEnd"/>
      <w:r w:rsidRPr="003D5532">
        <w:rPr>
          <w:rFonts w:ascii="Times New Roman" w:eastAsia="Times New Roman" w:hAnsi="Times New Roman" w:cs="Times New Roman"/>
          <w:color w:val="000000"/>
          <w:spacing w:val="-2"/>
          <w:sz w:val="28"/>
          <w:szCs w:val="28"/>
          <w:lang w:eastAsia="ru-RU"/>
        </w:rPr>
        <w:t xml:space="preserve"> пойдет за счет разработки и внедрения</w:t>
      </w:r>
      <w:r w:rsidRPr="003D5532">
        <w:rPr>
          <w:rFonts w:ascii="Times New Roman" w:eastAsia="Times New Roman" w:hAnsi="Times New Roman" w:cs="Times New Roman"/>
          <w:color w:val="000000"/>
          <w:spacing w:val="-2"/>
          <w:sz w:val="28"/>
          <w:lang w:eastAsia="ru-RU"/>
        </w:rPr>
        <w:t> </w:t>
      </w:r>
      <w:r w:rsidRPr="003D5532">
        <w:rPr>
          <w:rFonts w:ascii="Times New Roman" w:eastAsia="Times New Roman" w:hAnsi="Times New Roman" w:cs="Times New Roman"/>
          <w:color w:val="000000"/>
          <w:sz w:val="28"/>
          <w:szCs w:val="28"/>
          <w:lang w:eastAsia="ru-RU"/>
        </w:rPr>
        <w:t>рациональной технологии круглогодового производства кумыса на промышленной основе, на базе комплексной механизации доения кобыл и производства кумыса. Разработка такой технологии на крупных комплексах и фермах стационарного типа (с содержанием от 100 до 400 кобыл) позволит производить до 1500-2000 кг молока и более на 1 среднегодовую кобылу.</w:t>
      </w:r>
    </w:p>
    <w:p w:rsidR="003D5532" w:rsidRPr="003D5532" w:rsidRDefault="003D5532" w:rsidP="002D2D76">
      <w:pPr>
        <w:shd w:val="clear" w:color="auto" w:fill="FFFFFF"/>
        <w:spacing w:after="0" w:line="360" w:lineRule="atLeast"/>
        <w:ind w:left="-567" w:right="14"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b/>
          <w:bCs/>
          <w:color w:val="000000"/>
          <w:spacing w:val="-2"/>
          <w:sz w:val="28"/>
          <w:szCs w:val="28"/>
          <w:lang w:eastAsia="ru-RU"/>
        </w:rPr>
        <w:t>Спортивное направление</w:t>
      </w:r>
      <w:r w:rsidRPr="003D5532">
        <w:rPr>
          <w:rFonts w:ascii="Times New Roman" w:eastAsia="Times New Roman" w:hAnsi="Times New Roman" w:cs="Times New Roman"/>
          <w:color w:val="000000"/>
          <w:spacing w:val="-2"/>
          <w:sz w:val="28"/>
          <w:szCs w:val="28"/>
          <w:lang w:eastAsia="ru-RU"/>
        </w:rPr>
        <w:t>. Оно включает выращивание и под</w:t>
      </w:r>
      <w:r w:rsidRPr="003D5532">
        <w:rPr>
          <w:rFonts w:ascii="Times New Roman" w:eastAsia="Times New Roman" w:hAnsi="Times New Roman" w:cs="Times New Roman"/>
          <w:color w:val="000000"/>
          <w:spacing w:val="-2"/>
          <w:sz w:val="28"/>
          <w:szCs w:val="28"/>
          <w:lang w:eastAsia="ru-RU"/>
        </w:rPr>
        <w:softHyphen/>
        <w:t>готовку лошадей для классических видов конного спорта, конно</w:t>
      </w:r>
      <w:r w:rsidRPr="003D5532">
        <w:rPr>
          <w:rFonts w:ascii="Times New Roman" w:eastAsia="Times New Roman" w:hAnsi="Times New Roman" w:cs="Times New Roman"/>
          <w:color w:val="000000"/>
          <w:sz w:val="28"/>
          <w:szCs w:val="28"/>
          <w:lang w:eastAsia="ru-RU"/>
        </w:rPr>
        <w:t>спортивных игр и состязаний, конного туризма и проката, международных и национальных соревнований, олимпийских игр. Интен</w:t>
      </w:r>
      <w:r w:rsidRPr="003D5532">
        <w:rPr>
          <w:rFonts w:ascii="Times New Roman" w:eastAsia="Times New Roman" w:hAnsi="Times New Roman" w:cs="Times New Roman"/>
          <w:color w:val="000000"/>
          <w:spacing w:val="-3"/>
          <w:sz w:val="28"/>
          <w:szCs w:val="28"/>
          <w:lang w:eastAsia="ru-RU"/>
        </w:rPr>
        <w:t>сификация спортивного направления пойдет за счет совершенство</w:t>
      </w:r>
      <w:r w:rsidRPr="003D5532">
        <w:rPr>
          <w:rFonts w:ascii="Times New Roman" w:eastAsia="Times New Roman" w:hAnsi="Times New Roman" w:cs="Times New Roman"/>
          <w:color w:val="000000"/>
          <w:spacing w:val="-4"/>
          <w:sz w:val="28"/>
          <w:szCs w:val="28"/>
          <w:lang w:eastAsia="ru-RU"/>
        </w:rPr>
        <w:t>вания существующих, создания новых типов и пород лошадей</w:t>
      </w:r>
      <w:r w:rsidRPr="003D5532">
        <w:rPr>
          <w:rFonts w:ascii="Times New Roman" w:eastAsia="Times New Roman" w:hAnsi="Times New Roman" w:cs="Times New Roman"/>
          <w:color w:val="000000"/>
          <w:spacing w:val="-4"/>
          <w:sz w:val="28"/>
          <w:lang w:eastAsia="ru-RU"/>
        </w:rPr>
        <w:t> </w:t>
      </w:r>
      <w:r w:rsidRPr="003D5532">
        <w:rPr>
          <w:rFonts w:ascii="Times New Roman" w:eastAsia="Times New Roman" w:hAnsi="Times New Roman" w:cs="Times New Roman"/>
          <w:color w:val="000000"/>
          <w:spacing w:val="-2"/>
          <w:sz w:val="28"/>
          <w:szCs w:val="28"/>
          <w:lang w:eastAsia="ru-RU"/>
        </w:rPr>
        <w:t>спортивного направления (украинской верховой, англо-кабардин</w:t>
      </w:r>
      <w:r w:rsidRPr="003D5532">
        <w:rPr>
          <w:rFonts w:ascii="Times New Roman" w:eastAsia="Times New Roman" w:hAnsi="Times New Roman" w:cs="Times New Roman"/>
          <w:color w:val="000000"/>
          <w:spacing w:val="-3"/>
          <w:sz w:val="28"/>
          <w:szCs w:val="28"/>
          <w:lang w:eastAsia="ru-RU"/>
        </w:rPr>
        <w:t>ской и др.); разработки и внедрения прогрессивной технологии</w:t>
      </w:r>
      <w:r w:rsidRPr="003D5532">
        <w:rPr>
          <w:rFonts w:ascii="Times New Roman" w:eastAsia="Times New Roman" w:hAnsi="Times New Roman" w:cs="Times New Roman"/>
          <w:color w:val="000000"/>
          <w:spacing w:val="-3"/>
          <w:sz w:val="28"/>
          <w:lang w:eastAsia="ru-RU"/>
        </w:rPr>
        <w:t> </w:t>
      </w:r>
      <w:r w:rsidRPr="003D5532">
        <w:rPr>
          <w:rFonts w:ascii="Times New Roman" w:eastAsia="Times New Roman" w:hAnsi="Times New Roman" w:cs="Times New Roman"/>
          <w:color w:val="000000"/>
          <w:spacing w:val="-2"/>
          <w:sz w:val="28"/>
          <w:szCs w:val="28"/>
          <w:lang w:eastAsia="ru-RU"/>
        </w:rPr>
        <w:t>выращивания лошадей для разных видов спорта; создания спе</w:t>
      </w:r>
      <w:r w:rsidRPr="003D5532">
        <w:rPr>
          <w:rFonts w:ascii="Times New Roman" w:eastAsia="Times New Roman" w:hAnsi="Times New Roman" w:cs="Times New Roman"/>
          <w:color w:val="000000"/>
          <w:sz w:val="28"/>
          <w:szCs w:val="28"/>
          <w:lang w:eastAsia="ru-RU"/>
        </w:rPr>
        <w:t>циальных центров по подготовке лошадей к международным и олимпийским играм; подготовки квалифицированных кадров.</w:t>
      </w:r>
    </w:p>
    <w:p w:rsidR="003D5532" w:rsidRPr="003D5532" w:rsidRDefault="003D5532" w:rsidP="002D2D76">
      <w:pPr>
        <w:shd w:val="clear" w:color="auto" w:fill="FFFFFF"/>
        <w:spacing w:after="0" w:line="360" w:lineRule="atLeast"/>
        <w:ind w:left="-567" w:right="1" w:firstLine="567"/>
        <w:jc w:val="both"/>
        <w:rPr>
          <w:rFonts w:ascii="Times New Roman" w:eastAsia="Times New Roman" w:hAnsi="Times New Roman" w:cs="Times New Roman"/>
          <w:color w:val="000000"/>
          <w:sz w:val="27"/>
          <w:szCs w:val="27"/>
          <w:lang w:eastAsia="ru-RU"/>
        </w:rPr>
      </w:pPr>
      <w:r w:rsidRPr="003D5532">
        <w:rPr>
          <w:rFonts w:ascii="Times New Roman" w:eastAsia="Times New Roman" w:hAnsi="Times New Roman" w:cs="Times New Roman"/>
          <w:color w:val="000000"/>
          <w:sz w:val="28"/>
          <w:szCs w:val="28"/>
          <w:lang w:eastAsia="ru-RU"/>
        </w:rPr>
        <w:t> </w:t>
      </w:r>
    </w:p>
    <w:p w:rsidR="00F439F7" w:rsidRDefault="00F439F7" w:rsidP="002D2D76">
      <w:pPr>
        <w:spacing w:after="0" w:line="240" w:lineRule="auto"/>
        <w:ind w:left="-567" w:firstLine="567"/>
        <w:jc w:val="center"/>
        <w:outlineLvl w:val="0"/>
        <w:rPr>
          <w:rFonts w:ascii="Times New Roman" w:hAnsi="Times New Roman" w:cs="Times New Roman"/>
          <w:b/>
          <w:spacing w:val="1"/>
          <w:sz w:val="28"/>
          <w:szCs w:val="28"/>
        </w:rPr>
      </w:pPr>
      <w:r>
        <w:rPr>
          <w:rFonts w:ascii="Times New Roman" w:hAnsi="Times New Roman" w:cs="Times New Roman"/>
          <w:b/>
          <w:spacing w:val="1"/>
          <w:sz w:val="28"/>
          <w:szCs w:val="28"/>
        </w:rPr>
        <w:lastRenderedPageBreak/>
        <w:t>Лекция №3.</w:t>
      </w:r>
    </w:p>
    <w:p w:rsidR="00F439F7" w:rsidRPr="00EE5D6E" w:rsidRDefault="00F439F7"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Тема:</w:t>
      </w:r>
      <w:r w:rsidRPr="00F439F7">
        <w:rPr>
          <w:color w:val="000000"/>
          <w:spacing w:val="-1"/>
          <w:sz w:val="20"/>
          <w:szCs w:val="20"/>
        </w:rPr>
        <w:t xml:space="preserve"> </w:t>
      </w:r>
      <w:r w:rsidRPr="00F439F7">
        <w:rPr>
          <w:rFonts w:ascii="Times New Roman" w:hAnsi="Times New Roman" w:cs="Times New Roman"/>
          <w:b/>
          <w:color w:val="000000"/>
          <w:spacing w:val="-1"/>
          <w:sz w:val="28"/>
          <w:szCs w:val="28"/>
        </w:rPr>
        <w:t>Методы племенного отбора в коневодстве</w:t>
      </w:r>
      <w:r w:rsidRPr="00F439F7">
        <w:rPr>
          <w:rFonts w:ascii="Times New Roman" w:hAnsi="Times New Roman" w:cs="Times New Roman"/>
          <w:b/>
          <w:color w:val="000000"/>
          <w:spacing w:val="1"/>
          <w:sz w:val="28"/>
          <w:szCs w:val="28"/>
        </w:rPr>
        <w:t>.</w:t>
      </w:r>
    </w:p>
    <w:p w:rsidR="00F439F7" w:rsidRPr="00EE5D6E" w:rsidRDefault="00F439F7"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Содержание:</w:t>
      </w:r>
    </w:p>
    <w:p w:rsidR="00F439F7" w:rsidRPr="00622EF0" w:rsidRDefault="00622EF0" w:rsidP="002D2D76">
      <w:pPr>
        <w:pStyle w:val="a6"/>
        <w:numPr>
          <w:ilvl w:val="0"/>
          <w:numId w:val="1"/>
        </w:numPr>
        <w:spacing w:after="0" w:line="240" w:lineRule="auto"/>
        <w:ind w:left="-567" w:firstLine="567"/>
        <w:jc w:val="both"/>
        <w:outlineLvl w:val="0"/>
        <w:rPr>
          <w:rFonts w:ascii="Times New Roman" w:eastAsia="Times New Roman" w:hAnsi="Times New Roman" w:cs="Times New Roman"/>
          <w:b/>
          <w:kern w:val="36"/>
          <w:sz w:val="28"/>
          <w:szCs w:val="28"/>
          <w:lang w:eastAsia="ru-RU"/>
        </w:rPr>
      </w:pPr>
      <w:r w:rsidRPr="00622EF0">
        <w:rPr>
          <w:rFonts w:ascii="Times New Roman" w:eastAsia="Times New Roman" w:hAnsi="Times New Roman" w:cs="Times New Roman"/>
          <w:b/>
          <w:kern w:val="36"/>
          <w:sz w:val="28"/>
          <w:szCs w:val="28"/>
          <w:lang w:eastAsia="ru-RU"/>
        </w:rPr>
        <w:t>Массовый отбор.</w:t>
      </w:r>
    </w:p>
    <w:p w:rsidR="00622EF0" w:rsidRDefault="00622EF0" w:rsidP="002D2D76">
      <w:pPr>
        <w:pStyle w:val="a6"/>
        <w:numPr>
          <w:ilvl w:val="0"/>
          <w:numId w:val="1"/>
        </w:numPr>
        <w:spacing w:after="0" w:line="240" w:lineRule="auto"/>
        <w:ind w:left="-567" w:firstLine="567"/>
        <w:jc w:val="both"/>
        <w:outlineLvl w:val="0"/>
        <w:rPr>
          <w:rFonts w:ascii="Times New Roman" w:hAnsi="Times New Roman" w:cs="Times New Roman"/>
          <w:b/>
          <w:spacing w:val="1"/>
          <w:sz w:val="28"/>
          <w:szCs w:val="28"/>
        </w:rPr>
      </w:pPr>
      <w:r>
        <w:rPr>
          <w:rFonts w:ascii="Times New Roman" w:hAnsi="Times New Roman" w:cs="Times New Roman"/>
          <w:b/>
          <w:spacing w:val="1"/>
          <w:sz w:val="28"/>
          <w:szCs w:val="28"/>
        </w:rPr>
        <w:t>Индивидуальный отбор.</w:t>
      </w:r>
    </w:p>
    <w:p w:rsidR="00622EF0" w:rsidRPr="00622EF0" w:rsidRDefault="00622EF0" w:rsidP="002D2D76">
      <w:pPr>
        <w:spacing w:after="0" w:line="240" w:lineRule="auto"/>
        <w:ind w:left="-567" w:firstLine="567"/>
        <w:jc w:val="both"/>
        <w:outlineLvl w:val="0"/>
        <w:rPr>
          <w:rFonts w:ascii="Times New Roman" w:hAnsi="Times New Roman" w:cs="Times New Roman"/>
          <w:b/>
          <w:spacing w:val="1"/>
          <w:sz w:val="28"/>
          <w:szCs w:val="28"/>
        </w:rPr>
      </w:pP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В коневодстве применяют массовый и индивидуальный отбор.</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b/>
          <w:bCs/>
          <w:color w:val="000000"/>
          <w:sz w:val="28"/>
          <w:szCs w:val="28"/>
          <w:lang w:eastAsia="ru-RU"/>
        </w:rPr>
        <w:t>Массовый отбор</w:t>
      </w:r>
      <w:r w:rsidRPr="00622EF0">
        <w:rPr>
          <w:rFonts w:ascii="Times New Roman" w:eastAsia="Times New Roman" w:hAnsi="Times New Roman" w:cs="Times New Roman"/>
          <w:color w:val="000000"/>
          <w:sz w:val="28"/>
          <w:szCs w:val="28"/>
          <w:lang w:eastAsia="ru-RU"/>
        </w:rPr>
        <w:t> лошадей для племенных целей ведут по нескольким основным признакам, например по высоте в холке, типу телосложения, показателям резвости, скаковому классу, кровности, гармоничности телосложения и т. п. В коннозаводстве массовый отбор осуществляется на основе бонитировки лошадей.</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В практике племенной работы бонитировка лошадей нашла широкое применение. Проводят ее по единой системе во всех хозяйствах.</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В зависимости от бонитировочного класса на племенных лошадей установлены государственные цены и осуществляется их купля-продажа.</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Принципы бонитировки и оценка отдельных признаков</w:t>
      </w:r>
      <w:r w:rsidRPr="00622EF0">
        <w:rPr>
          <w:rFonts w:ascii="Times New Roman" w:eastAsia="Times New Roman" w:hAnsi="Times New Roman" w:cs="Times New Roman"/>
          <w:color w:val="000000"/>
          <w:sz w:val="28"/>
          <w:szCs w:val="28"/>
          <w:lang w:eastAsia="ru-RU"/>
        </w:rPr>
        <w:t>. Племенных лошадей бонитируют по комплексу признаков: происхождение и выраженность желательного типа, промеры, экстерьерные стати, работоспособность и качество потомства. В продуктивном табунном коневодстве дополнительно оценивают приспособленность к пастбищному содержанию и молочность.</w:t>
      </w:r>
    </w:p>
    <w:p w:rsid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При бонитировке племенных лошадей выделяют классы: элита - лучшие в породе лошади, полностью удовлетворяющие требованиям, предъявляемым к породе; I класс - лошади, в основном удовлетворяющие требованиям, предъявляемым к породе; II класс - лошади, имеющие племенное значение; остальная часть породы. Разбивка на классы проводится на основании оценки лошади по 10-балльной шкале.</w:t>
      </w:r>
    </w:p>
    <w:p w:rsidR="002D2D76" w:rsidRDefault="002D2D76"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p>
    <w:p w:rsidR="002D2D76" w:rsidRPr="002D2D76" w:rsidRDefault="002D2D76" w:rsidP="002D2D76">
      <w:pPr>
        <w:spacing w:after="0" w:line="240" w:lineRule="auto"/>
        <w:ind w:left="-567" w:firstLine="567"/>
        <w:jc w:val="both"/>
        <w:rPr>
          <w:rFonts w:ascii="Times New Roman" w:eastAsia="Times New Roman" w:hAnsi="Times New Roman" w:cs="Times New Roman"/>
          <w:b/>
          <w:iCs/>
          <w:sz w:val="28"/>
          <w:szCs w:val="28"/>
          <w:lang w:eastAsia="ru-RU"/>
        </w:rPr>
      </w:pPr>
      <w:r w:rsidRPr="002D2D76">
        <w:rPr>
          <w:rFonts w:ascii="Times New Roman" w:eastAsia="Times New Roman" w:hAnsi="Times New Roman" w:cs="Times New Roman"/>
          <w:b/>
          <w:iCs/>
          <w:sz w:val="28"/>
          <w:szCs w:val="28"/>
          <w:lang w:eastAsia="ru-RU"/>
        </w:rPr>
        <w:t>Таблица 1. Шкала бонитировочной оценки лошадей</w:t>
      </w:r>
    </w:p>
    <w:p w:rsidR="002D2D76" w:rsidRPr="00622EF0" w:rsidRDefault="002D2D76"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p>
    <w:p w:rsidR="00622EF0" w:rsidRPr="00622EF0" w:rsidRDefault="00622EF0" w:rsidP="002D2D76">
      <w:pPr>
        <w:spacing w:after="0" w:line="240" w:lineRule="auto"/>
        <w:ind w:left="-567" w:firstLine="567"/>
        <w:jc w:val="both"/>
        <w:rPr>
          <w:rFonts w:ascii="Times New Roman" w:eastAsia="Times New Roman" w:hAnsi="Times New Roman" w:cs="Times New Roman"/>
          <w:i/>
          <w:iCs/>
          <w:color w:val="666655"/>
          <w:sz w:val="28"/>
          <w:szCs w:val="28"/>
          <w:lang w:eastAsia="ru-RU"/>
        </w:rPr>
      </w:pPr>
      <w:r w:rsidRPr="00622EF0">
        <w:rPr>
          <w:rFonts w:ascii="Times New Roman" w:eastAsia="Times New Roman" w:hAnsi="Times New Roman" w:cs="Times New Roman"/>
          <w:i/>
          <w:iCs/>
          <w:noProof/>
          <w:color w:val="666655"/>
          <w:sz w:val="28"/>
          <w:szCs w:val="28"/>
          <w:lang w:eastAsia="ru-RU"/>
        </w:rPr>
        <w:drawing>
          <wp:inline distT="0" distB="0" distL="0" distR="0" wp14:anchorId="41BFCD66" wp14:editId="76379ED0">
            <wp:extent cx="5029200" cy="2705100"/>
            <wp:effectExtent l="19050" t="0" r="0" b="0"/>
            <wp:docPr id="3" name="Рисунок 3" descr="Таблица 24. Шкала бонитировочной оценки лошад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аблица 24. Шкала бонитировочной оценки лошадей"/>
                    <pic:cNvPicPr>
                      <a:picLocks noChangeAspect="1" noChangeArrowheads="1"/>
                    </pic:cNvPicPr>
                  </pic:nvPicPr>
                  <pic:blipFill>
                    <a:blip r:embed="rId9" cstate="print"/>
                    <a:srcRect/>
                    <a:stretch>
                      <a:fillRect/>
                    </a:stretch>
                  </pic:blipFill>
                  <pic:spPr bwMode="auto">
                    <a:xfrm>
                      <a:off x="0" y="0"/>
                      <a:ext cx="5029200" cy="2705100"/>
                    </a:xfrm>
                    <a:prstGeom prst="rect">
                      <a:avLst/>
                    </a:prstGeom>
                    <a:noFill/>
                    <a:ln w="9525">
                      <a:noFill/>
                      <a:miter lim="800000"/>
                      <a:headEnd/>
                      <a:tailEnd/>
                    </a:ln>
                  </pic:spPr>
                </pic:pic>
              </a:graphicData>
            </a:graphic>
          </wp:inline>
        </w:drawing>
      </w:r>
      <w:r>
        <w:rPr>
          <w:rFonts w:ascii="Times New Roman" w:eastAsia="Times New Roman" w:hAnsi="Times New Roman" w:cs="Times New Roman"/>
          <w:i/>
          <w:iCs/>
          <w:color w:val="666655"/>
          <w:sz w:val="28"/>
          <w:szCs w:val="28"/>
          <w:lang w:eastAsia="ru-RU"/>
        </w:rPr>
        <w:br/>
      </w:r>
    </w:p>
    <w:p w:rsidR="002D2D76" w:rsidRDefault="002D2D76"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lastRenderedPageBreak/>
        <w:t>Тот или иной класс лошади присваивают по минимальному баллу, полученному при бонитировке. Например, если лошадь оценена за происхождение баллом 8, за промеры баллом 5, за работоспособность баллом 5, за экстерьерные стати баллом 3 и за качество потомства баллом 3, то в общей сложности она относится ко II классу, которому соответствует балл 3.</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Если лошадь по одному из признаков не добирает только один балл для отнесения к тому или другому классу, то недостающий балл зоотехник-бонитер может не учитывать и относить лошадь к классу, соответствующему остальным баллам. Рысистые лошади, показавшие резвость в заездах по общей дорожке 2.05,1-2.10, оцениваются на один класс выше, а лошади 2.05 и резвее относятся к классу элита. На лошадей, удовлетворяющих только требованиям II класса, эти надбавки не распространяются.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Племенных лошадей бонитируют несколько раз: в возрасте от l</w:t>
      </w:r>
      <w:r w:rsidRPr="00622EF0">
        <w:rPr>
          <w:rFonts w:ascii="Times New Roman" w:eastAsia="Times New Roman" w:hAnsi="Times New Roman" w:cs="Times New Roman"/>
          <w:color w:val="000000"/>
          <w:sz w:val="28"/>
          <w:szCs w:val="28"/>
          <w:vertAlign w:val="superscript"/>
          <w:lang w:eastAsia="ru-RU"/>
        </w:rPr>
        <w:t>1</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до З</w:t>
      </w:r>
      <w:proofErr w:type="gramStart"/>
      <w:r w:rsidRPr="00622EF0">
        <w:rPr>
          <w:rFonts w:ascii="Times New Roman" w:eastAsia="Times New Roman" w:hAnsi="Times New Roman" w:cs="Times New Roman"/>
          <w:color w:val="000000"/>
          <w:sz w:val="28"/>
          <w:szCs w:val="28"/>
          <w:vertAlign w:val="superscript"/>
          <w:lang w:eastAsia="ru-RU"/>
        </w:rPr>
        <w:t>1</w:t>
      </w:r>
      <w:proofErr w:type="gramEnd"/>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 лет по происхождению, промерам и экстерьерным статям; в возрасте от 3</w:t>
      </w:r>
      <w:r w:rsidRPr="00622EF0">
        <w:rPr>
          <w:rFonts w:ascii="Times New Roman" w:eastAsia="Times New Roman" w:hAnsi="Times New Roman" w:cs="Times New Roman"/>
          <w:color w:val="000000"/>
          <w:sz w:val="28"/>
          <w:szCs w:val="28"/>
          <w:vertAlign w:val="superscript"/>
          <w:lang w:eastAsia="ru-RU"/>
        </w:rPr>
        <w:t>1</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 до 7</w:t>
      </w:r>
      <w:r w:rsidRPr="00622EF0">
        <w:rPr>
          <w:rFonts w:ascii="Times New Roman" w:eastAsia="Times New Roman" w:hAnsi="Times New Roman" w:cs="Times New Roman"/>
          <w:color w:val="000000"/>
          <w:sz w:val="28"/>
          <w:szCs w:val="28"/>
          <w:vertAlign w:val="superscript"/>
          <w:lang w:eastAsia="ru-RU"/>
        </w:rPr>
        <w:t>1</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 лет по происхождению, промерам, экстерьерным статям и работоспособности; в возрасте 7</w:t>
      </w:r>
      <w:r w:rsidRPr="00622EF0">
        <w:rPr>
          <w:rFonts w:ascii="Times New Roman" w:eastAsia="Times New Roman" w:hAnsi="Times New Roman" w:cs="Times New Roman"/>
          <w:color w:val="000000"/>
          <w:sz w:val="28"/>
          <w:szCs w:val="28"/>
          <w:vertAlign w:val="superscript"/>
          <w:lang w:eastAsia="ru-RU"/>
        </w:rPr>
        <w:t>1</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 лет и старше по всем признакам, включая и качество потомства.</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b/>
          <w:bCs/>
          <w:color w:val="000000"/>
          <w:sz w:val="28"/>
          <w:szCs w:val="28"/>
          <w:lang w:eastAsia="ru-RU"/>
        </w:rPr>
        <w:t>Индивидуальный отбор</w:t>
      </w:r>
      <w:r w:rsidRPr="00622EF0">
        <w:rPr>
          <w:rFonts w:ascii="Times New Roman" w:eastAsia="Times New Roman" w:hAnsi="Times New Roman" w:cs="Times New Roman"/>
          <w:color w:val="000000"/>
          <w:sz w:val="28"/>
          <w:szCs w:val="28"/>
          <w:lang w:eastAsia="ru-RU"/>
        </w:rPr>
        <w:t> может быть нескольких вариантов:</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1. Отбирают только по одному признаку, например по резвости или по скаковому классу, не обращая внимания на все другие - рост, тип телосложения, тип высшей нервной деятельности и т. п.</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2. Отбирают сразу по нескольким признакам, отбраковывая животных по одному из них независимо от того, насколько хороши другие.</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3. Отбирают в течение некоторого времени сначала по одному признаку, приравнивая его к определенному стандарту, затем по другому признаку, потом по третьему и т. д., пока не </w:t>
      </w:r>
      <w:proofErr w:type="gramStart"/>
      <w:r w:rsidRPr="00622EF0">
        <w:rPr>
          <w:rFonts w:ascii="Times New Roman" w:eastAsia="Times New Roman" w:hAnsi="Times New Roman" w:cs="Times New Roman"/>
          <w:color w:val="000000"/>
          <w:sz w:val="28"/>
          <w:szCs w:val="28"/>
          <w:lang w:eastAsia="ru-RU"/>
        </w:rPr>
        <w:t>будет</w:t>
      </w:r>
      <w:proofErr w:type="gramEnd"/>
      <w:r w:rsidRPr="00622EF0">
        <w:rPr>
          <w:rFonts w:ascii="Times New Roman" w:eastAsia="Times New Roman" w:hAnsi="Times New Roman" w:cs="Times New Roman"/>
          <w:color w:val="000000"/>
          <w:sz w:val="28"/>
          <w:szCs w:val="28"/>
          <w:lang w:eastAsia="ru-RU"/>
        </w:rPr>
        <w:t xml:space="preserve"> достигнут желательный уровень качества породы.</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4. Оценивают признаки отбора баллами, баллы суммируют, отбирают животных по сумме баллов, которая в данном случае будет индексом отбора или общим показателем ценности животного.</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Все эти методы отбора в той или иной мере применяют в коннозаводстве. Так, при резко выраженных недостатках лошадей бракуют по одному признаку, особенно если этот признак беговой или скаковой класс. Но лошадей с ярко выраженными положительными качествами и при существенных недостатках иногда предпочитают лошадям среднего достоинства, не имеющим ни пороков, ни выдающихся качеств.</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В заводах рысистых лошадей в настоящее время широко используется очень мелкий рысистый жеребец-производитель </w:t>
      </w:r>
      <w:proofErr w:type="spellStart"/>
      <w:r w:rsidRPr="00622EF0">
        <w:rPr>
          <w:rFonts w:ascii="Times New Roman" w:eastAsia="Times New Roman" w:hAnsi="Times New Roman" w:cs="Times New Roman"/>
          <w:color w:val="000000"/>
          <w:sz w:val="28"/>
          <w:szCs w:val="28"/>
          <w:lang w:eastAsia="ru-RU"/>
        </w:rPr>
        <w:t>Эйпекс</w:t>
      </w:r>
      <w:proofErr w:type="spellEnd"/>
      <w:r w:rsidRPr="00622EF0">
        <w:rPr>
          <w:rFonts w:ascii="Times New Roman" w:eastAsia="Times New Roman" w:hAnsi="Times New Roman" w:cs="Times New Roman"/>
          <w:color w:val="000000"/>
          <w:sz w:val="28"/>
          <w:szCs w:val="28"/>
          <w:lang w:eastAsia="ru-RU"/>
        </w:rPr>
        <w:t>-Ганновер 2.00 </w:t>
      </w:r>
      <w:r w:rsidRPr="00622EF0">
        <w:rPr>
          <w:rFonts w:ascii="Times New Roman" w:eastAsia="Times New Roman" w:hAnsi="Times New Roman" w:cs="Times New Roman"/>
          <w:color w:val="000000"/>
          <w:sz w:val="28"/>
          <w:szCs w:val="28"/>
          <w:vertAlign w:val="superscript"/>
          <w:lang w:eastAsia="ru-RU"/>
        </w:rPr>
        <w:t>4</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5</w:t>
      </w:r>
      <w:r w:rsidRPr="00622EF0">
        <w:rPr>
          <w:rFonts w:ascii="Times New Roman" w:eastAsia="Times New Roman" w:hAnsi="Times New Roman" w:cs="Times New Roman"/>
          <w:color w:val="000000"/>
          <w:sz w:val="28"/>
          <w:szCs w:val="28"/>
          <w:lang w:eastAsia="ru-RU"/>
        </w:rPr>
        <w:t xml:space="preserve">. Его высота в холке всего 150 см. Но он очень резвый и обладает высокими качествами ипподромного бойца: устойчивостью на ходу, </w:t>
      </w:r>
      <w:proofErr w:type="spellStart"/>
      <w:r w:rsidRPr="00622EF0">
        <w:rPr>
          <w:rFonts w:ascii="Times New Roman" w:eastAsia="Times New Roman" w:hAnsi="Times New Roman" w:cs="Times New Roman"/>
          <w:color w:val="000000"/>
          <w:sz w:val="28"/>
          <w:szCs w:val="28"/>
          <w:lang w:eastAsia="ru-RU"/>
        </w:rPr>
        <w:t>доброезжестью</w:t>
      </w:r>
      <w:proofErr w:type="spellEnd"/>
      <w:r w:rsidRPr="00622EF0">
        <w:rPr>
          <w:rFonts w:ascii="Times New Roman" w:eastAsia="Times New Roman" w:hAnsi="Times New Roman" w:cs="Times New Roman"/>
          <w:color w:val="000000"/>
          <w:sz w:val="28"/>
          <w:szCs w:val="28"/>
          <w:lang w:eastAsia="ru-RU"/>
        </w:rPr>
        <w:t xml:space="preserve">, кроме того, он </w:t>
      </w:r>
      <w:proofErr w:type="spellStart"/>
      <w:r w:rsidRPr="00622EF0">
        <w:rPr>
          <w:rFonts w:ascii="Times New Roman" w:eastAsia="Times New Roman" w:hAnsi="Times New Roman" w:cs="Times New Roman"/>
          <w:color w:val="000000"/>
          <w:sz w:val="28"/>
          <w:szCs w:val="28"/>
          <w:lang w:eastAsia="ru-RU"/>
        </w:rPr>
        <w:t>отдатлив</w:t>
      </w:r>
      <w:proofErr w:type="spellEnd"/>
      <w:r w:rsidRPr="00622EF0">
        <w:rPr>
          <w:rFonts w:ascii="Times New Roman" w:eastAsia="Times New Roman" w:hAnsi="Times New Roman" w:cs="Times New Roman"/>
          <w:color w:val="000000"/>
          <w:sz w:val="28"/>
          <w:szCs w:val="28"/>
          <w:lang w:eastAsia="ru-RU"/>
        </w:rPr>
        <w:t xml:space="preserve"> в езде и стоек в борьбе на финише. В 30-х годах, когда очень остро стоял вопрос о качестве рысистых жеребцов для массового улучшения колхозного коневодства, в заводах использовали крупных, упряжного склада жеребцов, но или </w:t>
      </w:r>
      <w:proofErr w:type="spellStart"/>
      <w:r w:rsidRPr="00622EF0">
        <w:rPr>
          <w:rFonts w:ascii="Times New Roman" w:eastAsia="Times New Roman" w:hAnsi="Times New Roman" w:cs="Times New Roman"/>
          <w:color w:val="000000"/>
          <w:sz w:val="28"/>
          <w:szCs w:val="28"/>
          <w:lang w:eastAsia="ru-RU"/>
        </w:rPr>
        <w:t>небежавших</w:t>
      </w:r>
      <w:proofErr w:type="spellEnd"/>
      <w:r w:rsidRPr="00622EF0">
        <w:rPr>
          <w:rFonts w:ascii="Times New Roman" w:eastAsia="Times New Roman" w:hAnsi="Times New Roman" w:cs="Times New Roman"/>
          <w:color w:val="000000"/>
          <w:sz w:val="28"/>
          <w:szCs w:val="28"/>
          <w:lang w:eastAsia="ru-RU"/>
        </w:rPr>
        <w:t xml:space="preserve">, или с очень скромными способностями (например, </w:t>
      </w:r>
      <w:proofErr w:type="spellStart"/>
      <w:r w:rsidRPr="00622EF0">
        <w:rPr>
          <w:rFonts w:ascii="Times New Roman" w:eastAsia="Times New Roman" w:hAnsi="Times New Roman" w:cs="Times New Roman"/>
          <w:color w:val="000000"/>
          <w:sz w:val="28"/>
          <w:szCs w:val="28"/>
          <w:lang w:eastAsia="ru-RU"/>
        </w:rPr>
        <w:t>небежавший</w:t>
      </w:r>
      <w:proofErr w:type="spellEnd"/>
      <w:r w:rsidRPr="00622EF0">
        <w:rPr>
          <w:rFonts w:ascii="Times New Roman" w:eastAsia="Times New Roman" w:hAnsi="Times New Roman" w:cs="Times New Roman"/>
          <w:color w:val="000000"/>
          <w:sz w:val="28"/>
          <w:szCs w:val="28"/>
          <w:lang w:eastAsia="ru-RU"/>
        </w:rPr>
        <w:t xml:space="preserve"> Лужок, 1908 г., Полюс 2.34, 1915 г., в </w:t>
      </w:r>
      <w:proofErr w:type="spellStart"/>
      <w:r w:rsidRPr="00622EF0">
        <w:rPr>
          <w:rFonts w:ascii="Times New Roman" w:eastAsia="Times New Roman" w:hAnsi="Times New Roman" w:cs="Times New Roman"/>
          <w:color w:val="000000"/>
          <w:sz w:val="28"/>
          <w:szCs w:val="28"/>
          <w:lang w:eastAsia="ru-RU"/>
        </w:rPr>
        <w:t>Хреновском</w:t>
      </w:r>
      <w:proofErr w:type="spellEnd"/>
      <w:r w:rsidRPr="00622EF0">
        <w:rPr>
          <w:rFonts w:ascii="Times New Roman" w:eastAsia="Times New Roman" w:hAnsi="Times New Roman" w:cs="Times New Roman"/>
          <w:color w:val="000000"/>
          <w:sz w:val="28"/>
          <w:szCs w:val="28"/>
          <w:lang w:eastAsia="ru-RU"/>
        </w:rPr>
        <w:t xml:space="preserve"> </w:t>
      </w:r>
      <w:r w:rsidRPr="00622EF0">
        <w:rPr>
          <w:rFonts w:ascii="Times New Roman" w:eastAsia="Times New Roman" w:hAnsi="Times New Roman" w:cs="Times New Roman"/>
          <w:color w:val="000000"/>
          <w:sz w:val="28"/>
          <w:szCs w:val="28"/>
          <w:lang w:eastAsia="ru-RU"/>
        </w:rPr>
        <w:lastRenderedPageBreak/>
        <w:t>конном заводе). В то же время ограничивали заводское использование сыновей знаменитого Петушка 2.03,5 (Орленок 2.08, 1931 г., Новый Петушок 2.09,4, 1937 г.) только за то, что они были некрупными.</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В некоторых заводах в силу сложившихся обстоятель</w:t>
      </w:r>
      <w:proofErr w:type="gramStart"/>
      <w:r w:rsidRPr="00622EF0">
        <w:rPr>
          <w:rFonts w:ascii="Times New Roman" w:eastAsia="Times New Roman" w:hAnsi="Times New Roman" w:cs="Times New Roman"/>
          <w:color w:val="000000"/>
          <w:sz w:val="28"/>
          <w:szCs w:val="28"/>
          <w:lang w:eastAsia="ru-RU"/>
        </w:rPr>
        <w:t>ств пр</w:t>
      </w:r>
      <w:proofErr w:type="gramEnd"/>
      <w:r w:rsidRPr="00622EF0">
        <w:rPr>
          <w:rFonts w:ascii="Times New Roman" w:eastAsia="Times New Roman" w:hAnsi="Times New Roman" w:cs="Times New Roman"/>
          <w:color w:val="000000"/>
          <w:sz w:val="28"/>
          <w:szCs w:val="28"/>
          <w:lang w:eastAsia="ru-RU"/>
        </w:rPr>
        <w:t>иходится вести селекционную работу по этапам, но никогда селекционер не должен ограничиваться только решением задач очередного этапа. Селекционная работа - творческая, формально к ней подходить нельзя.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Индивидуальный отбор по происхождению</w:t>
      </w:r>
      <w:r w:rsidRPr="00622EF0">
        <w:rPr>
          <w:rFonts w:ascii="Times New Roman" w:eastAsia="Times New Roman" w:hAnsi="Times New Roman" w:cs="Times New Roman"/>
          <w:color w:val="000000"/>
          <w:sz w:val="28"/>
          <w:szCs w:val="28"/>
          <w:lang w:eastAsia="ru-RU"/>
        </w:rPr>
        <w:t> очень тесно переплетается с подбором. Может быть, поэтому Чарлз Дарвин, а за ним многие наши первые дарвинисты употребляли выражение "подбор", понимая под этим всю совокупность племенной работы.</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Практически отбор заводского материала по происхождению всегда направлен на создание более или менее однородных генеалогических групп. Каждый завод или коневодческая ферма останавливает свой выбор на нескольких линиях и маточных семействах и с ними работает. Особенно внимательно относятся к формированию маточных гнезд.</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Однородные группы кобыл в племенном ядре завода значительно облегчают подбор и повышают его эффективность, кроме того, облегчается организация выращивания, тренировки и испытаний молодняка. При отборе по происхождению в первую очередь зачисляют в племенной состав жеребцов и </w:t>
      </w:r>
      <w:proofErr w:type="gramStart"/>
      <w:r w:rsidRPr="00622EF0">
        <w:rPr>
          <w:rFonts w:ascii="Times New Roman" w:eastAsia="Times New Roman" w:hAnsi="Times New Roman" w:cs="Times New Roman"/>
          <w:color w:val="000000"/>
          <w:sz w:val="28"/>
          <w:szCs w:val="28"/>
          <w:lang w:eastAsia="ru-RU"/>
        </w:rPr>
        <w:t>маток</w:t>
      </w:r>
      <w:proofErr w:type="gramEnd"/>
      <w:r w:rsidRPr="00622EF0">
        <w:rPr>
          <w:rFonts w:ascii="Times New Roman" w:eastAsia="Times New Roman" w:hAnsi="Times New Roman" w:cs="Times New Roman"/>
          <w:color w:val="000000"/>
          <w:sz w:val="28"/>
          <w:szCs w:val="28"/>
          <w:lang w:eastAsia="ru-RU"/>
        </w:rPr>
        <w:t xml:space="preserve"> установленных для завода линий, маточных семейств и генеалогических комплексов. Желательно, чтобы в родословной (в 2-4 поколениях) все предки были бы выдающегося качества, в индивидуально ценных сочетаниях и с каждым поколением более высокого класса. Тогда больше уверенности, что производитель или матка при соответствующих подборах и выращивании молодняка окажутся действительно удачными по приплоду.</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При выборе производителя обращают внимание на то, каким маточным составом укомплектован завод (линии, семейства), какой опыт генеалогической работы в нем накоплен и какие задачи (цели разведения) завод перед собой ставит.</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Индивидуальный отбор по экстерьеру</w:t>
      </w:r>
      <w:r w:rsidRPr="00622EF0">
        <w:rPr>
          <w:rFonts w:ascii="Times New Roman" w:eastAsia="Times New Roman" w:hAnsi="Times New Roman" w:cs="Times New Roman"/>
          <w:color w:val="000000"/>
          <w:sz w:val="28"/>
          <w:szCs w:val="28"/>
          <w:lang w:eastAsia="ru-RU"/>
        </w:rPr>
        <w:t xml:space="preserve">. Для всех наших пород племенного значения принцип отбора один: поддержать и развить достаточную крупность, гармоничность сложения и сухость (плотность) конституции. Задача увеличения роста и массивности племенных лошадей вытекает из необходимости укрупнить конский состав колхозов и совхозов, так как с увеличением роста и веса лошадей, как правило, повышаются их </w:t>
      </w:r>
      <w:proofErr w:type="spellStart"/>
      <w:r w:rsidRPr="00622EF0">
        <w:rPr>
          <w:rFonts w:ascii="Times New Roman" w:eastAsia="Times New Roman" w:hAnsi="Times New Roman" w:cs="Times New Roman"/>
          <w:color w:val="000000"/>
          <w:sz w:val="28"/>
          <w:szCs w:val="28"/>
          <w:lang w:eastAsia="ru-RU"/>
        </w:rPr>
        <w:t>пользовательные</w:t>
      </w:r>
      <w:proofErr w:type="spellEnd"/>
      <w:r w:rsidRPr="00622EF0">
        <w:rPr>
          <w:rFonts w:ascii="Times New Roman" w:eastAsia="Times New Roman" w:hAnsi="Times New Roman" w:cs="Times New Roman"/>
          <w:color w:val="000000"/>
          <w:sz w:val="28"/>
          <w:szCs w:val="28"/>
          <w:lang w:eastAsia="ru-RU"/>
        </w:rPr>
        <w:t xml:space="preserve"> рабочие качества (тяговое усилие и др.).</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Из заводов выбраковывают лошадей с существенными пороками и недостатками экстерьера. К ним относятся: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Курба</w:t>
      </w:r>
      <w:r w:rsidRPr="00622EF0">
        <w:rPr>
          <w:rFonts w:ascii="Times New Roman" w:eastAsia="Times New Roman" w:hAnsi="Times New Roman" w:cs="Times New Roman"/>
          <w:color w:val="000000"/>
          <w:sz w:val="28"/>
          <w:szCs w:val="28"/>
          <w:lang w:eastAsia="ru-RU"/>
        </w:rPr>
        <w:t xml:space="preserve"> - порок скакательного сустава, который возникает вследствие слабости сухожилий и связок сустава или чрезмерного перенапряжения. Наружно проявляется в искривлении задней линии скакательного сустава. Лошади с </w:t>
      </w:r>
      <w:proofErr w:type="spellStart"/>
      <w:r w:rsidRPr="00622EF0">
        <w:rPr>
          <w:rFonts w:ascii="Times New Roman" w:eastAsia="Times New Roman" w:hAnsi="Times New Roman" w:cs="Times New Roman"/>
          <w:color w:val="000000"/>
          <w:sz w:val="28"/>
          <w:szCs w:val="28"/>
          <w:lang w:eastAsia="ru-RU"/>
        </w:rPr>
        <w:t>курбами</w:t>
      </w:r>
      <w:proofErr w:type="spellEnd"/>
      <w:r w:rsidRPr="00622EF0">
        <w:rPr>
          <w:rFonts w:ascii="Times New Roman" w:eastAsia="Times New Roman" w:hAnsi="Times New Roman" w:cs="Times New Roman"/>
          <w:color w:val="000000"/>
          <w:sz w:val="28"/>
          <w:szCs w:val="28"/>
          <w:lang w:eastAsia="ru-RU"/>
        </w:rPr>
        <w:t xml:space="preserve"> чаще хромают и при длительной и напряженной работе выходят из строя.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lastRenderedPageBreak/>
        <w:t>Шпат, или деформирующий артрит</w:t>
      </w:r>
      <w:r w:rsidRPr="00622EF0">
        <w:rPr>
          <w:rFonts w:ascii="Times New Roman" w:eastAsia="Times New Roman" w:hAnsi="Times New Roman" w:cs="Times New Roman"/>
          <w:color w:val="000000"/>
          <w:sz w:val="28"/>
          <w:szCs w:val="28"/>
          <w:lang w:eastAsia="ru-RU"/>
        </w:rPr>
        <w:t xml:space="preserve">. В коннозаводческой литературе описаны две формы шпата: костный и нервный, или "петуший" ход. Обе эти формы возникают при деформирующем артрите и выражаются в разрушении суставных хрящей, костной ткани, переходящем в глубокие изменения скакательного сустава, вплоть до образования костных опухолей. Эти изменения можно видеть на </w:t>
      </w:r>
      <w:proofErr w:type="spellStart"/>
      <w:r w:rsidRPr="00622EF0">
        <w:rPr>
          <w:rFonts w:ascii="Times New Roman" w:eastAsia="Times New Roman" w:hAnsi="Times New Roman" w:cs="Times New Roman"/>
          <w:color w:val="000000"/>
          <w:sz w:val="28"/>
          <w:szCs w:val="28"/>
          <w:lang w:eastAsia="ru-RU"/>
        </w:rPr>
        <w:t>рентгеноснимках</w:t>
      </w:r>
      <w:proofErr w:type="spellEnd"/>
      <w:r w:rsidRPr="00622EF0">
        <w:rPr>
          <w:rFonts w:ascii="Times New Roman" w:eastAsia="Times New Roman" w:hAnsi="Times New Roman" w:cs="Times New Roman"/>
          <w:color w:val="000000"/>
          <w:sz w:val="28"/>
          <w:szCs w:val="28"/>
          <w:lang w:eastAsia="ru-RU"/>
        </w:rPr>
        <w:t>, а у лошади появляется хромота и характерный "петуший" ход.</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 xml:space="preserve">Свистящее удушье, или </w:t>
      </w:r>
      <w:proofErr w:type="spellStart"/>
      <w:r w:rsidRPr="00622EF0">
        <w:rPr>
          <w:rFonts w:ascii="Times New Roman" w:eastAsia="Times New Roman" w:hAnsi="Times New Roman" w:cs="Times New Roman"/>
          <w:i/>
          <w:iCs/>
          <w:color w:val="000000"/>
          <w:sz w:val="28"/>
          <w:szCs w:val="28"/>
          <w:lang w:eastAsia="ru-RU"/>
        </w:rPr>
        <w:t>рорер</w:t>
      </w:r>
      <w:proofErr w:type="spellEnd"/>
      <w:r w:rsidRPr="00622EF0">
        <w:rPr>
          <w:rFonts w:ascii="Times New Roman" w:eastAsia="Times New Roman" w:hAnsi="Times New Roman" w:cs="Times New Roman"/>
          <w:color w:val="000000"/>
          <w:sz w:val="28"/>
          <w:szCs w:val="28"/>
          <w:lang w:eastAsia="ru-RU"/>
        </w:rPr>
        <w:t xml:space="preserve"> вызывается западением черпаловидного хряща гортани вследствие полупаралича возвратного нерва. С </w:t>
      </w:r>
      <w:proofErr w:type="spellStart"/>
      <w:r w:rsidRPr="00622EF0">
        <w:rPr>
          <w:rFonts w:ascii="Times New Roman" w:eastAsia="Times New Roman" w:hAnsi="Times New Roman" w:cs="Times New Roman"/>
          <w:color w:val="000000"/>
          <w:sz w:val="28"/>
          <w:szCs w:val="28"/>
          <w:lang w:eastAsia="ru-RU"/>
        </w:rPr>
        <w:t>рорером</w:t>
      </w:r>
      <w:proofErr w:type="spellEnd"/>
      <w:r w:rsidRPr="00622EF0">
        <w:rPr>
          <w:rFonts w:ascii="Times New Roman" w:eastAsia="Times New Roman" w:hAnsi="Times New Roman" w:cs="Times New Roman"/>
          <w:color w:val="000000"/>
          <w:sz w:val="28"/>
          <w:szCs w:val="28"/>
          <w:lang w:eastAsia="ru-RU"/>
        </w:rPr>
        <w:t xml:space="preserve"> не надо путать затрудненное дыхание, вызванное другими причинами, например ожирением лошади вследствие обильного кормления и недостаточного моциона. Тренировкой и уменьшением рациона можно устранить этот "порок", и от мнимого </w:t>
      </w:r>
      <w:proofErr w:type="spellStart"/>
      <w:r w:rsidRPr="00622EF0">
        <w:rPr>
          <w:rFonts w:ascii="Times New Roman" w:eastAsia="Times New Roman" w:hAnsi="Times New Roman" w:cs="Times New Roman"/>
          <w:color w:val="000000"/>
          <w:sz w:val="28"/>
          <w:szCs w:val="28"/>
          <w:lang w:eastAsia="ru-RU"/>
        </w:rPr>
        <w:t>рорера</w:t>
      </w:r>
      <w:proofErr w:type="spellEnd"/>
      <w:r w:rsidRPr="00622EF0">
        <w:rPr>
          <w:rFonts w:ascii="Times New Roman" w:eastAsia="Times New Roman" w:hAnsi="Times New Roman" w:cs="Times New Roman"/>
          <w:color w:val="000000"/>
          <w:sz w:val="28"/>
          <w:szCs w:val="28"/>
          <w:lang w:eastAsia="ru-RU"/>
        </w:rPr>
        <w:t xml:space="preserve"> не останется и следа. Однако нужно обращать внимание на признаки, которые ведут к затрудненному дыханию. На первом месте из них необходимо поставить узкое расстояние между ганашами.</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Жабки</w:t>
      </w:r>
      <w:r w:rsidRPr="00622EF0">
        <w:rPr>
          <w:rFonts w:ascii="Times New Roman" w:eastAsia="Times New Roman" w:hAnsi="Times New Roman" w:cs="Times New Roman"/>
          <w:color w:val="000000"/>
          <w:sz w:val="28"/>
          <w:szCs w:val="28"/>
          <w:lang w:eastAsia="ru-RU"/>
        </w:rPr>
        <w:t xml:space="preserve"> - твердая опухоль в области </w:t>
      </w:r>
      <w:proofErr w:type="spellStart"/>
      <w:r w:rsidRPr="00622EF0">
        <w:rPr>
          <w:rFonts w:ascii="Times New Roman" w:eastAsia="Times New Roman" w:hAnsi="Times New Roman" w:cs="Times New Roman"/>
          <w:color w:val="000000"/>
          <w:sz w:val="28"/>
          <w:szCs w:val="28"/>
          <w:lang w:eastAsia="ru-RU"/>
        </w:rPr>
        <w:t>путово</w:t>
      </w:r>
      <w:proofErr w:type="spellEnd"/>
      <w:r w:rsidRPr="00622EF0">
        <w:rPr>
          <w:rFonts w:ascii="Times New Roman" w:eastAsia="Times New Roman" w:hAnsi="Times New Roman" w:cs="Times New Roman"/>
          <w:color w:val="000000"/>
          <w:sz w:val="28"/>
          <w:szCs w:val="28"/>
          <w:lang w:eastAsia="ru-RU"/>
        </w:rPr>
        <w:t xml:space="preserve">-венечного сустава. Лошадь при жабке, как правило, хромает. Все </w:t>
      </w:r>
      <w:proofErr w:type="spellStart"/>
      <w:r w:rsidRPr="00622EF0">
        <w:rPr>
          <w:rFonts w:ascii="Times New Roman" w:eastAsia="Times New Roman" w:hAnsi="Times New Roman" w:cs="Times New Roman"/>
          <w:color w:val="000000"/>
          <w:sz w:val="28"/>
          <w:szCs w:val="28"/>
          <w:lang w:eastAsia="ru-RU"/>
        </w:rPr>
        <w:t>иппологи</w:t>
      </w:r>
      <w:proofErr w:type="spellEnd"/>
      <w:r w:rsidRPr="00622EF0">
        <w:rPr>
          <w:rFonts w:ascii="Times New Roman" w:eastAsia="Times New Roman" w:hAnsi="Times New Roman" w:cs="Times New Roman"/>
          <w:color w:val="000000"/>
          <w:sz w:val="28"/>
          <w:szCs w:val="28"/>
          <w:lang w:eastAsia="ru-RU"/>
        </w:rPr>
        <w:t xml:space="preserve"> считают жабку наследственным пороком и потому не рекомендуют использовать в заводе лошадей с этим пороком. Проведенные нами исследования по этому вопросу показывают, что в I поколении (так же как и при наследовании шпата) не появляется потомство с жабками. Замечено, что жабка развивается в условиях неудовлетворительного кормления и содержания. Молодняк имеет жабки в редких случаях. </w:t>
      </w:r>
      <w:proofErr w:type="gramStart"/>
      <w:r w:rsidRPr="00622EF0">
        <w:rPr>
          <w:rFonts w:ascii="Times New Roman" w:eastAsia="Times New Roman" w:hAnsi="Times New Roman" w:cs="Times New Roman"/>
          <w:color w:val="000000"/>
          <w:sz w:val="28"/>
          <w:szCs w:val="28"/>
          <w:lang w:eastAsia="ru-RU"/>
        </w:rPr>
        <w:t>При оценке жеребцов и маток с такими пороками, как жабки и различные накостники, выраженные в резкой форме, нужно помнить, что хотя они и не всегда дают в I поколении приплод с такими же недостатками и пороками, но среди их детей обычно бывают лошади с различными аномалиями костной системы и сухожильно-связочного аппарата.</w:t>
      </w:r>
      <w:proofErr w:type="gramEnd"/>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С меньшей строгостью при отборе и подборе относятся к следующим порокам.</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 xml:space="preserve">Наливы, </w:t>
      </w:r>
      <w:proofErr w:type="spellStart"/>
      <w:r w:rsidRPr="00622EF0">
        <w:rPr>
          <w:rFonts w:ascii="Times New Roman" w:eastAsia="Times New Roman" w:hAnsi="Times New Roman" w:cs="Times New Roman"/>
          <w:i/>
          <w:iCs/>
          <w:color w:val="000000"/>
          <w:sz w:val="28"/>
          <w:szCs w:val="28"/>
          <w:lang w:eastAsia="ru-RU"/>
        </w:rPr>
        <w:t>лимфатичность</w:t>
      </w:r>
      <w:proofErr w:type="spellEnd"/>
      <w:r w:rsidRPr="00622EF0">
        <w:rPr>
          <w:rFonts w:ascii="Times New Roman" w:eastAsia="Times New Roman" w:hAnsi="Times New Roman" w:cs="Times New Roman"/>
          <w:color w:val="000000"/>
          <w:sz w:val="28"/>
          <w:szCs w:val="28"/>
          <w:lang w:eastAsia="ru-RU"/>
        </w:rPr>
        <w:t>. Из этих пороков конституционального характера наиболее опасны наливы скакательных суставов, а также сырость путовых суставов. Лошадей с сырыми скакательными суставами и с отечностью путовых суставов не рекомендуется держать в производящем составе.</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Накостники</w:t>
      </w:r>
      <w:r w:rsidRPr="00622EF0">
        <w:rPr>
          <w:rFonts w:ascii="Times New Roman" w:eastAsia="Times New Roman" w:hAnsi="Times New Roman" w:cs="Times New Roman"/>
          <w:color w:val="000000"/>
          <w:sz w:val="28"/>
          <w:szCs w:val="28"/>
          <w:lang w:eastAsia="ru-RU"/>
        </w:rPr>
        <w:t>. Порок указывает на непрочность костяка. Накостники, расположенные на пясти или плюсне близко к сухожилиям, вызывают хромоту.</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Неправильная постановка ног</w:t>
      </w:r>
      <w:r w:rsidRPr="00622EF0">
        <w:rPr>
          <w:rFonts w:ascii="Times New Roman" w:eastAsia="Times New Roman" w:hAnsi="Times New Roman" w:cs="Times New Roman"/>
          <w:color w:val="000000"/>
          <w:sz w:val="28"/>
          <w:szCs w:val="28"/>
          <w:lang w:eastAsia="ru-RU"/>
        </w:rPr>
        <w:t xml:space="preserve">. У племенного жеребца, особенно намеченного для использования на элитном маточном составе, не должно быть размета, косолапости, </w:t>
      </w:r>
      <w:proofErr w:type="spellStart"/>
      <w:r w:rsidRPr="00622EF0">
        <w:rPr>
          <w:rFonts w:ascii="Times New Roman" w:eastAsia="Times New Roman" w:hAnsi="Times New Roman" w:cs="Times New Roman"/>
          <w:color w:val="000000"/>
          <w:sz w:val="28"/>
          <w:szCs w:val="28"/>
          <w:lang w:eastAsia="ru-RU"/>
        </w:rPr>
        <w:t>саблистости</w:t>
      </w:r>
      <w:proofErr w:type="spellEnd"/>
      <w:r w:rsidRPr="00622EF0">
        <w:rPr>
          <w:rFonts w:ascii="Times New Roman" w:eastAsia="Times New Roman" w:hAnsi="Times New Roman" w:cs="Times New Roman"/>
          <w:color w:val="000000"/>
          <w:sz w:val="28"/>
          <w:szCs w:val="28"/>
          <w:lang w:eastAsia="ru-RU"/>
        </w:rPr>
        <w:t xml:space="preserve">, </w:t>
      </w:r>
      <w:proofErr w:type="spellStart"/>
      <w:r w:rsidRPr="00622EF0">
        <w:rPr>
          <w:rFonts w:ascii="Times New Roman" w:eastAsia="Times New Roman" w:hAnsi="Times New Roman" w:cs="Times New Roman"/>
          <w:color w:val="000000"/>
          <w:sz w:val="28"/>
          <w:szCs w:val="28"/>
          <w:lang w:eastAsia="ru-RU"/>
        </w:rPr>
        <w:t>сближенности</w:t>
      </w:r>
      <w:proofErr w:type="spellEnd"/>
      <w:r w:rsidRPr="00622EF0">
        <w:rPr>
          <w:rFonts w:ascii="Times New Roman" w:eastAsia="Times New Roman" w:hAnsi="Times New Roman" w:cs="Times New Roman"/>
          <w:color w:val="000000"/>
          <w:sz w:val="28"/>
          <w:szCs w:val="28"/>
          <w:lang w:eastAsia="ru-RU"/>
        </w:rPr>
        <w:t xml:space="preserve"> в запястьях и в скакательных суставах. Эти недостатки отрицательно отражаются на работоспособности лошади; предрасположение к ним нередко носит наследственный характер. Так, лошади с </w:t>
      </w:r>
      <w:proofErr w:type="spellStart"/>
      <w:r w:rsidRPr="00622EF0">
        <w:rPr>
          <w:rFonts w:ascii="Times New Roman" w:eastAsia="Times New Roman" w:hAnsi="Times New Roman" w:cs="Times New Roman"/>
          <w:color w:val="000000"/>
          <w:sz w:val="28"/>
          <w:szCs w:val="28"/>
          <w:lang w:eastAsia="ru-RU"/>
        </w:rPr>
        <w:t>саблистыми</w:t>
      </w:r>
      <w:proofErr w:type="spellEnd"/>
      <w:r w:rsidRPr="00622EF0">
        <w:rPr>
          <w:rFonts w:ascii="Times New Roman" w:eastAsia="Times New Roman" w:hAnsi="Times New Roman" w:cs="Times New Roman"/>
          <w:color w:val="000000"/>
          <w:sz w:val="28"/>
          <w:szCs w:val="28"/>
          <w:lang w:eastAsia="ru-RU"/>
        </w:rPr>
        <w:t xml:space="preserve"> скакательными суставами при случке их с лошадьми сырой конституции часто дают потомство с предрасположением к </w:t>
      </w:r>
      <w:proofErr w:type="spellStart"/>
      <w:r w:rsidRPr="00622EF0">
        <w:rPr>
          <w:rFonts w:ascii="Times New Roman" w:eastAsia="Times New Roman" w:hAnsi="Times New Roman" w:cs="Times New Roman"/>
          <w:color w:val="000000"/>
          <w:sz w:val="28"/>
          <w:szCs w:val="28"/>
          <w:lang w:eastAsia="ru-RU"/>
        </w:rPr>
        <w:t>курбе</w:t>
      </w:r>
      <w:proofErr w:type="spellEnd"/>
      <w:r w:rsidRPr="00622EF0">
        <w:rPr>
          <w:rFonts w:ascii="Times New Roman" w:eastAsia="Times New Roman" w:hAnsi="Times New Roman" w:cs="Times New Roman"/>
          <w:color w:val="000000"/>
          <w:sz w:val="28"/>
          <w:szCs w:val="28"/>
          <w:lang w:eastAsia="ru-RU"/>
        </w:rPr>
        <w:t xml:space="preserve">. Следует обратить внимание и на то, что развитие этих статей очень сильно зависит от условий выращивания молодняка. В годы, неблагоприятные по условиям кормления и содержания, процент лошадей с различного рода </w:t>
      </w:r>
      <w:r w:rsidRPr="00622EF0">
        <w:rPr>
          <w:rFonts w:ascii="Times New Roman" w:eastAsia="Times New Roman" w:hAnsi="Times New Roman" w:cs="Times New Roman"/>
          <w:color w:val="000000"/>
          <w:sz w:val="28"/>
          <w:szCs w:val="28"/>
          <w:lang w:eastAsia="ru-RU"/>
        </w:rPr>
        <w:lastRenderedPageBreak/>
        <w:t>недостатками постановки ног, с костными разращениями значительно увеличивается.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Разращение наружных головок грифельных костей задних ног</w:t>
      </w:r>
      <w:r w:rsidRPr="00622EF0">
        <w:rPr>
          <w:rFonts w:ascii="Times New Roman" w:eastAsia="Times New Roman" w:hAnsi="Times New Roman" w:cs="Times New Roman"/>
          <w:color w:val="000000"/>
          <w:sz w:val="28"/>
          <w:szCs w:val="28"/>
          <w:lang w:eastAsia="ru-RU"/>
        </w:rPr>
        <w:t xml:space="preserve"> может быть вызвано неправильным минеральным обменом, недостаточным моционом. Этот экстерьерный недостаток легко переходит в </w:t>
      </w:r>
      <w:proofErr w:type="spellStart"/>
      <w:r w:rsidRPr="00622EF0">
        <w:rPr>
          <w:rFonts w:ascii="Times New Roman" w:eastAsia="Times New Roman" w:hAnsi="Times New Roman" w:cs="Times New Roman"/>
          <w:color w:val="000000"/>
          <w:sz w:val="28"/>
          <w:szCs w:val="28"/>
          <w:lang w:eastAsia="ru-RU"/>
        </w:rPr>
        <w:t>курбу</w:t>
      </w:r>
      <w:proofErr w:type="spellEnd"/>
      <w:r w:rsidRPr="00622EF0">
        <w:rPr>
          <w:rFonts w:ascii="Times New Roman" w:eastAsia="Times New Roman" w:hAnsi="Times New Roman" w:cs="Times New Roman"/>
          <w:color w:val="000000"/>
          <w:sz w:val="28"/>
          <w:szCs w:val="28"/>
          <w:lang w:eastAsia="ru-RU"/>
        </w:rPr>
        <w:t>. Кроме того, он указывает на слабость развития скакательного сустава.</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Серьезным пороком служит "</w:t>
      </w:r>
      <w:r w:rsidRPr="00622EF0">
        <w:rPr>
          <w:rFonts w:ascii="Times New Roman" w:eastAsia="Times New Roman" w:hAnsi="Times New Roman" w:cs="Times New Roman"/>
          <w:i/>
          <w:iCs/>
          <w:color w:val="000000"/>
          <w:sz w:val="28"/>
          <w:szCs w:val="28"/>
          <w:lang w:eastAsia="ru-RU"/>
        </w:rPr>
        <w:t>близорукость</w:t>
      </w:r>
      <w:r w:rsidRPr="00622EF0">
        <w:rPr>
          <w:rFonts w:ascii="Times New Roman" w:eastAsia="Times New Roman" w:hAnsi="Times New Roman" w:cs="Times New Roman"/>
          <w:color w:val="000000"/>
          <w:sz w:val="28"/>
          <w:szCs w:val="28"/>
          <w:lang w:eastAsia="ru-RU"/>
        </w:rPr>
        <w:t>" лошади. Такая лошадь очень пуглива и представляет большое неудобство для работы, особенно под седлом. Необходимо тщательно отбраковывать животных по этому признаку, и если лошадь ничем не примечательна, то лучше ее исключать из племенного состава.</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Слепота</w:t>
      </w:r>
      <w:r w:rsidRPr="00622EF0">
        <w:rPr>
          <w:rFonts w:ascii="Times New Roman" w:eastAsia="Times New Roman" w:hAnsi="Times New Roman" w:cs="Times New Roman"/>
          <w:color w:val="000000"/>
          <w:sz w:val="28"/>
          <w:szCs w:val="28"/>
          <w:lang w:eastAsia="ru-RU"/>
        </w:rPr>
        <w:t xml:space="preserve"> у лошадей довольно частое явление, возникает от различных причин: травмы, </w:t>
      </w:r>
      <w:proofErr w:type="spellStart"/>
      <w:r w:rsidRPr="00622EF0">
        <w:rPr>
          <w:rFonts w:ascii="Times New Roman" w:eastAsia="Times New Roman" w:hAnsi="Times New Roman" w:cs="Times New Roman"/>
          <w:color w:val="000000"/>
          <w:sz w:val="28"/>
          <w:szCs w:val="28"/>
          <w:lang w:eastAsia="ru-RU"/>
        </w:rPr>
        <w:t>переболевание</w:t>
      </w:r>
      <w:proofErr w:type="spellEnd"/>
      <w:r w:rsidRPr="00622EF0">
        <w:rPr>
          <w:rFonts w:ascii="Times New Roman" w:eastAsia="Times New Roman" w:hAnsi="Times New Roman" w:cs="Times New Roman"/>
          <w:color w:val="000000"/>
          <w:sz w:val="28"/>
          <w:szCs w:val="28"/>
          <w:lang w:eastAsia="ru-RU"/>
        </w:rPr>
        <w:t xml:space="preserve"> (в частности, пироплазмоз), ненормальности в период эмбрионального развития и т. и. Нужно различать слепоту, полученную в результате простого травматического повреждения, и слепоту, вызванную глубоким нарушением развития. Если отбирают лошадь в табунном конном заводе, то любая слепота недопустима, так как слепая лошадь не может сама добывать себе корм.</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Индивидуальный отбор по работоспособности</w:t>
      </w:r>
      <w:r w:rsidRPr="00622EF0">
        <w:rPr>
          <w:rFonts w:ascii="Times New Roman" w:eastAsia="Times New Roman" w:hAnsi="Times New Roman" w:cs="Times New Roman"/>
          <w:color w:val="000000"/>
          <w:sz w:val="28"/>
          <w:szCs w:val="28"/>
          <w:lang w:eastAsia="ru-RU"/>
        </w:rPr>
        <w:t xml:space="preserve">. Основными показателями работоспособности племенных лошадей служат: а) резвость и </w:t>
      </w:r>
      <w:proofErr w:type="spellStart"/>
      <w:r w:rsidRPr="00622EF0">
        <w:rPr>
          <w:rFonts w:ascii="Times New Roman" w:eastAsia="Times New Roman" w:hAnsi="Times New Roman" w:cs="Times New Roman"/>
          <w:color w:val="000000"/>
          <w:sz w:val="28"/>
          <w:szCs w:val="28"/>
          <w:lang w:eastAsia="ru-RU"/>
        </w:rPr>
        <w:t>резвостная</w:t>
      </w:r>
      <w:proofErr w:type="spellEnd"/>
      <w:r w:rsidRPr="00622EF0">
        <w:rPr>
          <w:rFonts w:ascii="Times New Roman" w:eastAsia="Times New Roman" w:hAnsi="Times New Roman" w:cs="Times New Roman"/>
          <w:color w:val="000000"/>
          <w:sz w:val="28"/>
          <w:szCs w:val="28"/>
          <w:lang w:eastAsia="ru-RU"/>
        </w:rPr>
        <w:t xml:space="preserve"> выносливость на различные дистанции у рысаков и скаковых лошадей; б) грузоподъемность, скорость движения шагом и рысью, выносливость при перевозке груза у тяжеловозов; в) способность к выездке, прыжку, резвость и выносливость при работе под всадником у верховых спортивных лошадей.</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Рысаки и чистокровные верховые лошади делятся на </w:t>
      </w:r>
      <w:proofErr w:type="spellStart"/>
      <w:r w:rsidRPr="00622EF0">
        <w:rPr>
          <w:rFonts w:ascii="Times New Roman" w:eastAsia="Times New Roman" w:hAnsi="Times New Roman" w:cs="Times New Roman"/>
          <w:color w:val="000000"/>
          <w:sz w:val="28"/>
          <w:szCs w:val="28"/>
          <w:lang w:eastAsia="ru-RU"/>
        </w:rPr>
        <w:t>дистанционеров</w:t>
      </w:r>
      <w:proofErr w:type="spellEnd"/>
      <w:r w:rsidRPr="00622EF0">
        <w:rPr>
          <w:rFonts w:ascii="Times New Roman" w:eastAsia="Times New Roman" w:hAnsi="Times New Roman" w:cs="Times New Roman"/>
          <w:color w:val="000000"/>
          <w:sz w:val="28"/>
          <w:szCs w:val="28"/>
          <w:lang w:eastAsia="ru-RU"/>
        </w:rPr>
        <w:t xml:space="preserve">, или стайеров, и </w:t>
      </w:r>
      <w:proofErr w:type="spellStart"/>
      <w:r w:rsidRPr="00622EF0">
        <w:rPr>
          <w:rFonts w:ascii="Times New Roman" w:eastAsia="Times New Roman" w:hAnsi="Times New Roman" w:cs="Times New Roman"/>
          <w:color w:val="000000"/>
          <w:sz w:val="28"/>
          <w:szCs w:val="28"/>
          <w:lang w:eastAsia="ru-RU"/>
        </w:rPr>
        <w:t>резвачей</w:t>
      </w:r>
      <w:proofErr w:type="spellEnd"/>
      <w:r w:rsidRPr="00622EF0">
        <w:rPr>
          <w:rFonts w:ascii="Times New Roman" w:eastAsia="Times New Roman" w:hAnsi="Times New Roman" w:cs="Times New Roman"/>
          <w:color w:val="000000"/>
          <w:sz w:val="28"/>
          <w:szCs w:val="28"/>
          <w:lang w:eastAsia="ru-RU"/>
        </w:rPr>
        <w:t xml:space="preserve"> на короткие дистанции - </w:t>
      </w:r>
      <w:proofErr w:type="spellStart"/>
      <w:r w:rsidRPr="00622EF0">
        <w:rPr>
          <w:rFonts w:ascii="Times New Roman" w:eastAsia="Times New Roman" w:hAnsi="Times New Roman" w:cs="Times New Roman"/>
          <w:color w:val="000000"/>
          <w:sz w:val="28"/>
          <w:szCs w:val="28"/>
          <w:lang w:eastAsia="ru-RU"/>
        </w:rPr>
        <w:t>фляйеров</w:t>
      </w:r>
      <w:proofErr w:type="spellEnd"/>
      <w:r w:rsidRPr="00622EF0">
        <w:rPr>
          <w:rFonts w:ascii="Times New Roman" w:eastAsia="Times New Roman" w:hAnsi="Times New Roman" w:cs="Times New Roman"/>
          <w:color w:val="000000"/>
          <w:sz w:val="28"/>
          <w:szCs w:val="28"/>
          <w:lang w:eastAsia="ru-RU"/>
        </w:rPr>
        <w:t xml:space="preserve">. Первые показывают высокую стойкость при беге (или скачке) на удлиненные дистанции и не могут развивать большую резвость на короткой дистанции, а вторые, обладая феноменальной скоростью на небольшом отрезке пути (1000-1600 м), не выдерживают длительного, высокого рабочего напряжения. И выдающиеся стайеры и выдающиеся </w:t>
      </w:r>
      <w:proofErr w:type="spellStart"/>
      <w:r w:rsidRPr="00622EF0">
        <w:rPr>
          <w:rFonts w:ascii="Times New Roman" w:eastAsia="Times New Roman" w:hAnsi="Times New Roman" w:cs="Times New Roman"/>
          <w:color w:val="000000"/>
          <w:sz w:val="28"/>
          <w:szCs w:val="28"/>
          <w:lang w:eastAsia="ru-RU"/>
        </w:rPr>
        <w:t>фляйеры</w:t>
      </w:r>
      <w:proofErr w:type="spellEnd"/>
      <w:r w:rsidRPr="00622EF0">
        <w:rPr>
          <w:rFonts w:ascii="Times New Roman" w:eastAsia="Times New Roman" w:hAnsi="Times New Roman" w:cs="Times New Roman"/>
          <w:color w:val="000000"/>
          <w:sz w:val="28"/>
          <w:szCs w:val="28"/>
          <w:lang w:eastAsia="ru-RU"/>
        </w:rPr>
        <w:t xml:space="preserve"> высоко ценятся селекционерами. Главным при оценке рабочих качеств рысаков всегда был рекорд резвости. Чем он выше, тем выше оценивается лошадь.</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proofErr w:type="gramStart"/>
      <w:r w:rsidRPr="00622EF0">
        <w:rPr>
          <w:rFonts w:ascii="Times New Roman" w:eastAsia="Times New Roman" w:hAnsi="Times New Roman" w:cs="Times New Roman"/>
          <w:color w:val="000000"/>
          <w:sz w:val="28"/>
          <w:szCs w:val="28"/>
          <w:lang w:eastAsia="ru-RU"/>
        </w:rPr>
        <w:t>В чистокровном верховом коннозаводстве при отборе лошадей для использования в породе по признаку</w:t>
      </w:r>
      <w:proofErr w:type="gramEnd"/>
      <w:r w:rsidRPr="00622EF0">
        <w:rPr>
          <w:rFonts w:ascii="Times New Roman" w:eastAsia="Times New Roman" w:hAnsi="Times New Roman" w:cs="Times New Roman"/>
          <w:color w:val="000000"/>
          <w:sz w:val="28"/>
          <w:szCs w:val="28"/>
          <w:lang w:eastAsia="ru-RU"/>
        </w:rPr>
        <w:t xml:space="preserve"> работоспособности решающее влияние оказывают скаковой класс и стиль побед. Предпочтение отдают победителям в скачках на традиционные призы.</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В полукровном коннозаводстве принципы отбора племенного материала по работоспособности у нас сейчас почти те же, что и в чистокровном коннозаводстве. До сих пор работоспособность донских, буденновских, кустанайских, </w:t>
      </w:r>
      <w:proofErr w:type="spellStart"/>
      <w:r w:rsidRPr="00622EF0">
        <w:rPr>
          <w:rFonts w:ascii="Times New Roman" w:eastAsia="Times New Roman" w:hAnsi="Times New Roman" w:cs="Times New Roman"/>
          <w:color w:val="000000"/>
          <w:sz w:val="28"/>
          <w:szCs w:val="28"/>
          <w:lang w:eastAsia="ru-RU"/>
        </w:rPr>
        <w:t>тракененских</w:t>
      </w:r>
      <w:proofErr w:type="spellEnd"/>
      <w:r w:rsidRPr="00622EF0">
        <w:rPr>
          <w:rFonts w:ascii="Times New Roman" w:eastAsia="Times New Roman" w:hAnsi="Times New Roman" w:cs="Times New Roman"/>
          <w:color w:val="000000"/>
          <w:sz w:val="28"/>
          <w:szCs w:val="28"/>
          <w:lang w:eastAsia="ru-RU"/>
        </w:rPr>
        <w:t xml:space="preserve"> лошадей испытывается в гладких скачках по тем же правилам, что и чистокровных верховых. Только в последние годы при отборе стали учитывать и спортивные качества. У нас в конном спорте выдающиеся лошади </w:t>
      </w:r>
      <w:proofErr w:type="gramStart"/>
      <w:r w:rsidRPr="00622EF0">
        <w:rPr>
          <w:rFonts w:ascii="Times New Roman" w:eastAsia="Times New Roman" w:hAnsi="Times New Roman" w:cs="Times New Roman"/>
          <w:color w:val="000000"/>
          <w:sz w:val="28"/>
          <w:szCs w:val="28"/>
          <w:lang w:eastAsia="ru-RU"/>
        </w:rPr>
        <w:t>бывают</w:t>
      </w:r>
      <w:proofErr w:type="gramEnd"/>
      <w:r w:rsidRPr="00622EF0">
        <w:rPr>
          <w:rFonts w:ascii="Times New Roman" w:eastAsia="Times New Roman" w:hAnsi="Times New Roman" w:cs="Times New Roman"/>
          <w:color w:val="000000"/>
          <w:sz w:val="28"/>
          <w:szCs w:val="28"/>
          <w:lang w:eastAsia="ru-RU"/>
        </w:rPr>
        <w:t xml:space="preserve"> заняты очень долго, и вернуть их в завод для воспроизводства почти невозможно, кроме того, многих жеребцов кастрируют. Например, замечательный англо-</w:t>
      </w:r>
      <w:proofErr w:type="spellStart"/>
      <w:r w:rsidRPr="00622EF0">
        <w:rPr>
          <w:rFonts w:ascii="Times New Roman" w:eastAsia="Times New Roman" w:hAnsi="Times New Roman" w:cs="Times New Roman"/>
          <w:color w:val="000000"/>
          <w:sz w:val="28"/>
          <w:szCs w:val="28"/>
          <w:lang w:eastAsia="ru-RU"/>
        </w:rPr>
        <w:t>тракененский</w:t>
      </w:r>
      <w:proofErr w:type="spellEnd"/>
      <w:r w:rsidRPr="00622EF0">
        <w:rPr>
          <w:rFonts w:ascii="Times New Roman" w:eastAsia="Times New Roman" w:hAnsi="Times New Roman" w:cs="Times New Roman"/>
          <w:color w:val="000000"/>
          <w:sz w:val="28"/>
          <w:szCs w:val="28"/>
          <w:lang w:eastAsia="ru-RU"/>
        </w:rPr>
        <w:t xml:space="preserve"> жеребец Ковер, на котором мастер спорта И. </w:t>
      </w:r>
      <w:r w:rsidRPr="00622EF0">
        <w:rPr>
          <w:rFonts w:ascii="Times New Roman" w:eastAsia="Times New Roman" w:hAnsi="Times New Roman" w:cs="Times New Roman"/>
          <w:color w:val="000000"/>
          <w:sz w:val="28"/>
          <w:szCs w:val="28"/>
          <w:lang w:eastAsia="ru-RU"/>
        </w:rPr>
        <w:lastRenderedPageBreak/>
        <w:t xml:space="preserve">Е. </w:t>
      </w:r>
      <w:proofErr w:type="spellStart"/>
      <w:r w:rsidRPr="00622EF0">
        <w:rPr>
          <w:rFonts w:ascii="Times New Roman" w:eastAsia="Times New Roman" w:hAnsi="Times New Roman" w:cs="Times New Roman"/>
          <w:color w:val="000000"/>
          <w:sz w:val="28"/>
          <w:szCs w:val="28"/>
          <w:lang w:eastAsia="ru-RU"/>
        </w:rPr>
        <w:t>Лысогорский</w:t>
      </w:r>
      <w:proofErr w:type="spellEnd"/>
      <w:r w:rsidRPr="00622EF0">
        <w:rPr>
          <w:rFonts w:ascii="Times New Roman" w:eastAsia="Times New Roman" w:hAnsi="Times New Roman" w:cs="Times New Roman"/>
          <w:color w:val="000000"/>
          <w:sz w:val="28"/>
          <w:szCs w:val="28"/>
          <w:lang w:eastAsia="ru-RU"/>
        </w:rPr>
        <w:t xml:space="preserve"> в 1953 г. прыгнул в высоту на 225 см, был кастрирован и за всю жизнь не покрыл ни одной кобылы. Арабский жеребец Профиль, 1954 г. (Прибой - </w:t>
      </w:r>
      <w:proofErr w:type="spellStart"/>
      <w:r w:rsidRPr="00622EF0">
        <w:rPr>
          <w:rFonts w:ascii="Times New Roman" w:eastAsia="Times New Roman" w:hAnsi="Times New Roman" w:cs="Times New Roman"/>
          <w:color w:val="000000"/>
          <w:sz w:val="28"/>
          <w:szCs w:val="28"/>
          <w:lang w:eastAsia="ru-RU"/>
        </w:rPr>
        <w:t>Фадбанка</w:t>
      </w:r>
      <w:proofErr w:type="spellEnd"/>
      <w:r w:rsidRPr="00622EF0">
        <w:rPr>
          <w:rFonts w:ascii="Times New Roman" w:eastAsia="Times New Roman" w:hAnsi="Times New Roman" w:cs="Times New Roman"/>
          <w:color w:val="000000"/>
          <w:sz w:val="28"/>
          <w:szCs w:val="28"/>
          <w:lang w:eastAsia="ru-RU"/>
        </w:rPr>
        <w:t>), обладающий исключительными спортивными качествами в троеборье, также не стал производителем: сначала спортсмены отказались передать Профиля селекционерам, а когда через несколько лет он стал непригоден для спорта, от него отказались и селекционеры. Знаменитого ахалтекинского жеребца Абсента, 1952 г., с большим трудом удалось вернуть в завод только в возрасте 16 лет. Кобылы с блестящей карьерой в спорте становятся непригодными для воспроизводства: у них появляются различные патологические отклонения в половой системе.</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В тяжеловозном коневодстве отбор по рабочим качествам осуществляется в очень ограниченных размерах, так как тренируют и испытывают лишь немногих лошадей тяжеловозных пород.</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Отбор по типам высшей нервной деятельности</w:t>
      </w:r>
      <w:r w:rsidRPr="00622EF0">
        <w:rPr>
          <w:rFonts w:ascii="Times New Roman" w:eastAsia="Times New Roman" w:hAnsi="Times New Roman" w:cs="Times New Roman"/>
          <w:color w:val="000000"/>
          <w:sz w:val="28"/>
          <w:szCs w:val="28"/>
          <w:lang w:eastAsia="ru-RU"/>
        </w:rPr>
        <w:t xml:space="preserve">. Тип высшей нервной деятельности (ВНД) тесно связан с темпераментом лошади. Определяют тип высшей нервной деятельности по силе, уравновешенности и подвижности процессов возбуждения и активного внутреннего торможения. Силой нервных процессов называется способность нервной системы переносить значительные напряжения и сохранять при этом работоспособность, уравновешенностью - результат соотношения процессов возбуждения и торможения, подвижностью нервных процессов - способность животного быстро перестраивать </w:t>
      </w:r>
      <w:proofErr w:type="spellStart"/>
      <w:r w:rsidRPr="00622EF0">
        <w:rPr>
          <w:rFonts w:ascii="Times New Roman" w:eastAsia="Times New Roman" w:hAnsi="Times New Roman" w:cs="Times New Roman"/>
          <w:color w:val="000000"/>
          <w:sz w:val="28"/>
          <w:szCs w:val="28"/>
          <w:lang w:eastAsia="ru-RU"/>
        </w:rPr>
        <w:t>условнорефлекторные</w:t>
      </w:r>
      <w:proofErr w:type="spellEnd"/>
      <w:r w:rsidRPr="00622EF0">
        <w:rPr>
          <w:rFonts w:ascii="Times New Roman" w:eastAsia="Times New Roman" w:hAnsi="Times New Roman" w:cs="Times New Roman"/>
          <w:color w:val="000000"/>
          <w:sz w:val="28"/>
          <w:szCs w:val="28"/>
          <w:lang w:eastAsia="ru-RU"/>
        </w:rPr>
        <w:t xml:space="preserve"> связи и ориентироваться в изменяющихся условиях.</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proofErr w:type="gramStart"/>
      <w:r w:rsidRPr="00622EF0">
        <w:rPr>
          <w:rFonts w:ascii="Times New Roman" w:eastAsia="Times New Roman" w:hAnsi="Times New Roman" w:cs="Times New Roman"/>
          <w:color w:val="000000"/>
          <w:sz w:val="28"/>
          <w:szCs w:val="28"/>
          <w:lang w:eastAsia="ru-RU"/>
        </w:rPr>
        <w:t>Многочисленные исследования, проведенные на лошадях, позволили рекомендовать производству следующую классификацию типов и типологических групп высшей нервной деятельности у лошадей: 1) сильный, уравновешенный, подвижный (сангвинический); 2) сильный, уравновешенный, инертный (флегматический); 3) сильный, неуравновешенный (холерический, безудержный); 4) слабый тип - слабость процессов возбуждения и торможения (меланхолический).</w:t>
      </w:r>
      <w:proofErr w:type="gramEnd"/>
      <w:r w:rsidRPr="00622EF0">
        <w:rPr>
          <w:rFonts w:ascii="Times New Roman" w:eastAsia="Times New Roman" w:hAnsi="Times New Roman" w:cs="Times New Roman"/>
          <w:color w:val="000000"/>
          <w:sz w:val="28"/>
          <w:szCs w:val="28"/>
          <w:lang w:eastAsia="ru-RU"/>
        </w:rPr>
        <w:t xml:space="preserve"> В пределах каждого типа ВНД отчетливо проявляются 5 градаций силы нервной системы: выдающаяся, большая, недостаточная, слабая и очень слабая.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Изучение связей между типами, типологическими особенностями лошадей и их рабочими и спортивными качествами показало, что наиболее ценны лошади первой группы, то есть сангвиники, обладающие сильным типом ВНД, уравновешенностью и подвижностью нервных процессов. Менее ценны лошади слабого типа ВНД, у которых процессы возбуждения и торможения протекают на очень низком уровне.</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Отбор по качеству потомства</w:t>
      </w:r>
      <w:r w:rsidRPr="00622EF0">
        <w:rPr>
          <w:rFonts w:ascii="Times New Roman" w:eastAsia="Times New Roman" w:hAnsi="Times New Roman" w:cs="Times New Roman"/>
          <w:color w:val="000000"/>
          <w:sz w:val="28"/>
          <w:szCs w:val="28"/>
          <w:lang w:eastAsia="ru-RU"/>
        </w:rPr>
        <w:t>. Отбор по внешним формам (по экстерьеру) и по рабочим качествам представляет собой отбор по фенотипу. Если бы между фенотипом и генотипом была всегда положительная корреляция, то такой отбор обеспечивал бы полный успех в совершенствовании пород. Однако это не так. Не всегда выдающиеся рекордисты ипподрома бывают и выдающимися производителями в заводе. Даже блестящее происхождение не дает гарантии в успехе использования производителя или матки, хотя, оценивая происхождение, мы как раз и оцениваем генотип.</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lastRenderedPageBreak/>
        <w:t>Поэтому окончательное заключение о качестве производителя и заводской матки можно сделать только после оценки их приплода.</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Оценка производителей чистокровной верховой породы по качеству потомства</w:t>
      </w:r>
      <w:r w:rsidRPr="00622EF0">
        <w:rPr>
          <w:rFonts w:ascii="Times New Roman" w:eastAsia="Times New Roman" w:hAnsi="Times New Roman" w:cs="Times New Roman"/>
          <w:color w:val="000000"/>
          <w:sz w:val="28"/>
          <w:szCs w:val="28"/>
          <w:lang w:eastAsia="ru-RU"/>
        </w:rPr>
        <w:t>. Оценку ведут по методу сверстников с учетом бонитировочного класса, промеров, экстерьера и работоспособности. Оцениваются жеребцы по всему потомству, достигшему 2</w:t>
      </w:r>
      <w:r w:rsidRPr="00622EF0">
        <w:rPr>
          <w:rFonts w:ascii="Times New Roman" w:eastAsia="Times New Roman" w:hAnsi="Times New Roman" w:cs="Times New Roman"/>
          <w:color w:val="000000"/>
          <w:sz w:val="28"/>
          <w:szCs w:val="28"/>
          <w:vertAlign w:val="superscript"/>
          <w:lang w:eastAsia="ru-RU"/>
        </w:rPr>
        <w:t>1</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 xml:space="preserve"> лет. При оценке по бонитировочному классу сопоставляют показатели приплода от разных производителей, </w:t>
      </w:r>
      <w:proofErr w:type="spellStart"/>
      <w:r w:rsidRPr="00622EF0">
        <w:rPr>
          <w:rFonts w:ascii="Times New Roman" w:eastAsia="Times New Roman" w:hAnsi="Times New Roman" w:cs="Times New Roman"/>
          <w:color w:val="000000"/>
          <w:sz w:val="28"/>
          <w:szCs w:val="28"/>
          <w:lang w:eastAsia="ru-RU"/>
        </w:rPr>
        <w:t>бонитировочный</w:t>
      </w:r>
      <w:proofErr w:type="spellEnd"/>
      <w:r w:rsidRPr="00622EF0">
        <w:rPr>
          <w:rFonts w:ascii="Times New Roman" w:eastAsia="Times New Roman" w:hAnsi="Times New Roman" w:cs="Times New Roman"/>
          <w:color w:val="000000"/>
          <w:sz w:val="28"/>
          <w:szCs w:val="28"/>
          <w:lang w:eastAsia="ru-RU"/>
        </w:rPr>
        <w:t xml:space="preserve"> класс маток и приплода. Это сопоставление позволяет выявить, какой из оцениваемых производителей дает более высококлассный приплод. Оценку промеров дают по данным, полученным при измерении лошадей в различном возрасте. Показатели, характеризующие приплод каждого производителя в возрасте 6, 12, 18, 24 и 36 месяцев, сравнивают со средними данными по сверстникам и с требованиями контрольной шкалы. Экстерьер оценивают в возрасте 2</w:t>
      </w:r>
      <w:r w:rsidRPr="00622EF0">
        <w:rPr>
          <w:rFonts w:ascii="Times New Roman" w:eastAsia="Times New Roman" w:hAnsi="Times New Roman" w:cs="Times New Roman"/>
          <w:color w:val="000000"/>
          <w:sz w:val="28"/>
          <w:szCs w:val="28"/>
          <w:vertAlign w:val="superscript"/>
          <w:lang w:eastAsia="ru-RU"/>
        </w:rPr>
        <w:t>1</w:t>
      </w:r>
      <w:r w:rsidRPr="00622EF0">
        <w:rPr>
          <w:rFonts w:ascii="Times New Roman" w:eastAsia="Times New Roman" w:hAnsi="Times New Roman" w:cs="Times New Roman"/>
          <w:color w:val="000000"/>
          <w:sz w:val="28"/>
          <w:szCs w:val="28"/>
          <w:lang w:eastAsia="ru-RU"/>
        </w:rPr>
        <w:t>/</w:t>
      </w:r>
      <w:r w:rsidRPr="00622EF0">
        <w:rPr>
          <w:rFonts w:ascii="Times New Roman" w:eastAsia="Times New Roman" w:hAnsi="Times New Roman" w:cs="Times New Roman"/>
          <w:color w:val="000000"/>
          <w:sz w:val="28"/>
          <w:szCs w:val="28"/>
          <w:vertAlign w:val="subscript"/>
          <w:lang w:eastAsia="ru-RU"/>
        </w:rPr>
        <w:t>2</w:t>
      </w:r>
      <w:r w:rsidRPr="00622EF0">
        <w:rPr>
          <w:rFonts w:ascii="Times New Roman" w:eastAsia="Times New Roman" w:hAnsi="Times New Roman" w:cs="Times New Roman"/>
          <w:color w:val="000000"/>
          <w:sz w:val="28"/>
          <w:szCs w:val="28"/>
          <w:lang w:eastAsia="ru-RU"/>
        </w:rPr>
        <w:t xml:space="preserve"> лет и старше методом сравнения сверстников. Для оценки работоспособности учитывают количество молодняка, испытанного в разном возрасте; число потомков, занявших первое место в скачках; число победителей в традиционных и международных призах, а также рекордистов на разные дистанции; сумму выигрыша и индекс успеха; показатели </w:t>
      </w:r>
      <w:proofErr w:type="spellStart"/>
      <w:r w:rsidRPr="00622EF0">
        <w:rPr>
          <w:rFonts w:ascii="Times New Roman" w:eastAsia="Times New Roman" w:hAnsi="Times New Roman" w:cs="Times New Roman"/>
          <w:color w:val="000000"/>
          <w:sz w:val="28"/>
          <w:szCs w:val="28"/>
          <w:lang w:eastAsia="ru-RU"/>
        </w:rPr>
        <w:t>дистанционности</w:t>
      </w:r>
      <w:proofErr w:type="spellEnd"/>
      <w:r w:rsidRPr="00622EF0">
        <w:rPr>
          <w:rFonts w:ascii="Times New Roman" w:eastAsia="Times New Roman" w:hAnsi="Times New Roman" w:cs="Times New Roman"/>
          <w:color w:val="000000"/>
          <w:sz w:val="28"/>
          <w:szCs w:val="28"/>
          <w:lang w:eastAsia="ru-RU"/>
        </w:rPr>
        <w:t>.</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Остановимся на методике вычисления индекса успеха и показателя </w:t>
      </w:r>
      <w:proofErr w:type="spellStart"/>
      <w:r w:rsidRPr="00622EF0">
        <w:rPr>
          <w:rFonts w:ascii="Times New Roman" w:eastAsia="Times New Roman" w:hAnsi="Times New Roman" w:cs="Times New Roman"/>
          <w:color w:val="000000"/>
          <w:sz w:val="28"/>
          <w:szCs w:val="28"/>
          <w:lang w:eastAsia="ru-RU"/>
        </w:rPr>
        <w:t>дистанционности</w:t>
      </w:r>
      <w:proofErr w:type="spellEnd"/>
      <w:r w:rsidRPr="00622EF0">
        <w:rPr>
          <w:rFonts w:ascii="Times New Roman" w:eastAsia="Times New Roman" w:hAnsi="Times New Roman" w:cs="Times New Roman"/>
          <w:color w:val="000000"/>
          <w:sz w:val="28"/>
          <w:szCs w:val="28"/>
          <w:lang w:eastAsia="ru-RU"/>
        </w:rPr>
        <w:t>.</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Индекс успеха вычисляют по формуле:</w:t>
      </w:r>
    </w:p>
    <w:p w:rsidR="00622EF0" w:rsidRDefault="00622EF0" w:rsidP="002D2D76">
      <w:pPr>
        <w:spacing w:after="0" w:line="240" w:lineRule="auto"/>
        <w:ind w:left="-567" w:firstLine="567"/>
        <w:jc w:val="both"/>
        <w:rPr>
          <w:rFonts w:ascii="Times New Roman" w:eastAsia="Times New Roman" w:hAnsi="Times New Roman" w:cs="Times New Roman"/>
          <w:i/>
          <w:iCs/>
          <w:color w:val="666655"/>
          <w:sz w:val="28"/>
          <w:szCs w:val="28"/>
          <w:lang w:eastAsia="ru-RU"/>
        </w:rPr>
      </w:pPr>
      <w:r w:rsidRPr="00622EF0">
        <w:rPr>
          <w:rFonts w:ascii="Times New Roman" w:eastAsia="Times New Roman" w:hAnsi="Times New Roman" w:cs="Times New Roman"/>
          <w:i/>
          <w:iCs/>
          <w:noProof/>
          <w:color w:val="666655"/>
          <w:sz w:val="28"/>
          <w:szCs w:val="28"/>
          <w:lang w:eastAsia="ru-RU"/>
        </w:rPr>
        <w:drawing>
          <wp:inline distT="0" distB="0" distL="0" distR="0" wp14:anchorId="4ED48CD2" wp14:editId="4B2B267C">
            <wp:extent cx="1447800" cy="476250"/>
            <wp:effectExtent l="19050" t="0" r="0" b="0"/>
            <wp:docPr id="4" name="Рисунок 4"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рмула"/>
                    <pic:cNvPicPr>
                      <a:picLocks noChangeAspect="1" noChangeArrowheads="1"/>
                    </pic:cNvPicPr>
                  </pic:nvPicPr>
                  <pic:blipFill>
                    <a:blip r:embed="rId10" cstate="print"/>
                    <a:srcRect/>
                    <a:stretch>
                      <a:fillRect/>
                    </a:stretch>
                  </pic:blipFill>
                  <pic:spPr bwMode="auto">
                    <a:xfrm>
                      <a:off x="0" y="0"/>
                      <a:ext cx="1447800" cy="476250"/>
                    </a:xfrm>
                    <a:prstGeom prst="rect">
                      <a:avLst/>
                    </a:prstGeom>
                    <a:noFill/>
                    <a:ln w="9525">
                      <a:noFill/>
                      <a:miter lim="800000"/>
                      <a:headEnd/>
                      <a:tailEnd/>
                    </a:ln>
                  </pic:spPr>
                </pic:pic>
              </a:graphicData>
            </a:graphic>
          </wp:inline>
        </w:drawing>
      </w:r>
    </w:p>
    <w:p w:rsidR="002D2D76" w:rsidRPr="00622EF0" w:rsidRDefault="002D2D76" w:rsidP="002D2D76">
      <w:pPr>
        <w:spacing w:after="0" w:line="240" w:lineRule="auto"/>
        <w:ind w:left="-567" w:firstLine="567"/>
        <w:jc w:val="both"/>
        <w:rPr>
          <w:rFonts w:ascii="Times New Roman" w:eastAsia="Times New Roman" w:hAnsi="Times New Roman" w:cs="Times New Roman"/>
          <w:i/>
          <w:iCs/>
          <w:color w:val="666655"/>
          <w:sz w:val="28"/>
          <w:szCs w:val="28"/>
          <w:lang w:eastAsia="ru-RU"/>
        </w:rPr>
      </w:pPr>
    </w:p>
    <w:p w:rsid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где </w:t>
      </w:r>
      <w:proofErr w:type="spellStart"/>
      <w:r w:rsidRPr="00622EF0">
        <w:rPr>
          <w:rFonts w:ascii="Times New Roman" w:eastAsia="Times New Roman" w:hAnsi="Times New Roman" w:cs="Times New Roman"/>
          <w:color w:val="000000"/>
          <w:sz w:val="28"/>
          <w:szCs w:val="28"/>
          <w:lang w:eastAsia="ru-RU"/>
        </w:rPr>
        <w:t>И</w:t>
      </w:r>
      <w:r w:rsidRPr="00622EF0">
        <w:rPr>
          <w:rFonts w:ascii="Times New Roman" w:eastAsia="Times New Roman" w:hAnsi="Times New Roman" w:cs="Times New Roman"/>
          <w:color w:val="000000"/>
          <w:sz w:val="28"/>
          <w:szCs w:val="28"/>
          <w:vertAlign w:val="subscript"/>
          <w:lang w:eastAsia="ru-RU"/>
        </w:rPr>
        <w:t>у</w:t>
      </w:r>
      <w:proofErr w:type="spellEnd"/>
      <w:r w:rsidRPr="00622EF0">
        <w:rPr>
          <w:rFonts w:ascii="Times New Roman" w:eastAsia="Times New Roman" w:hAnsi="Times New Roman" w:cs="Times New Roman"/>
          <w:color w:val="000000"/>
          <w:sz w:val="28"/>
          <w:szCs w:val="28"/>
          <w:lang w:eastAsia="ru-RU"/>
        </w:rPr>
        <w:t xml:space="preserve"> - индекс успеха; ∑ - сумма, выигранная всем потомством производителя; </w:t>
      </w:r>
      <w:proofErr w:type="spellStart"/>
      <w:proofErr w:type="gramStart"/>
      <w:r w:rsidRPr="00622EF0">
        <w:rPr>
          <w:rFonts w:ascii="Times New Roman" w:eastAsia="Times New Roman" w:hAnsi="Times New Roman" w:cs="Times New Roman"/>
          <w:color w:val="000000"/>
          <w:sz w:val="28"/>
          <w:szCs w:val="28"/>
          <w:lang w:eastAsia="ru-RU"/>
        </w:rPr>
        <w:t>С</w:t>
      </w:r>
      <w:r w:rsidRPr="00622EF0">
        <w:rPr>
          <w:rFonts w:ascii="Times New Roman" w:eastAsia="Times New Roman" w:hAnsi="Times New Roman" w:cs="Times New Roman"/>
          <w:color w:val="000000"/>
          <w:sz w:val="28"/>
          <w:szCs w:val="28"/>
          <w:vertAlign w:val="subscript"/>
          <w:lang w:eastAsia="ru-RU"/>
        </w:rPr>
        <w:t>в</w:t>
      </w:r>
      <w:proofErr w:type="spellEnd"/>
      <w:proofErr w:type="gramEnd"/>
      <w:r w:rsidRPr="00622EF0">
        <w:rPr>
          <w:rFonts w:ascii="Times New Roman" w:eastAsia="Times New Roman" w:hAnsi="Times New Roman" w:cs="Times New Roman"/>
          <w:color w:val="000000"/>
          <w:sz w:val="28"/>
          <w:szCs w:val="28"/>
          <w:lang w:eastAsia="ru-RU"/>
        </w:rPr>
        <w:t> - средний выигрыш на одну лошадь в год и П - количество потомков оцениваемого производителя.</w:t>
      </w:r>
    </w:p>
    <w:p w:rsidR="002D2D76" w:rsidRPr="00622EF0" w:rsidRDefault="002D2D76"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Так как в селекционной работе имеет большое значение скороспелость, то отдельно вычисляют индекс успеха по двухлеткам. Средний индекс успеха равен единице. Показатели выше единицы характеризуют лучших производителей, и чем больше этот показатель, тем ценнее производитель. Индекс успеха определяют за каждый год и по всему потомству за ряд лет (</w:t>
      </w:r>
      <w:proofErr w:type="spellStart"/>
      <w:r w:rsidRPr="00622EF0">
        <w:rPr>
          <w:rFonts w:ascii="Times New Roman" w:eastAsia="Times New Roman" w:hAnsi="Times New Roman" w:cs="Times New Roman"/>
          <w:color w:val="000000"/>
          <w:sz w:val="28"/>
          <w:szCs w:val="28"/>
          <w:lang w:eastAsia="ru-RU"/>
        </w:rPr>
        <w:t>коммулятивный</w:t>
      </w:r>
      <w:proofErr w:type="spellEnd"/>
      <w:r w:rsidRPr="00622EF0">
        <w:rPr>
          <w:rFonts w:ascii="Times New Roman" w:eastAsia="Times New Roman" w:hAnsi="Times New Roman" w:cs="Times New Roman"/>
          <w:color w:val="000000"/>
          <w:sz w:val="28"/>
          <w:szCs w:val="28"/>
          <w:lang w:eastAsia="ru-RU"/>
        </w:rPr>
        <w:t xml:space="preserve"> индекс).</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Показатель </w:t>
      </w:r>
      <w:proofErr w:type="spellStart"/>
      <w:r w:rsidRPr="00622EF0">
        <w:rPr>
          <w:rFonts w:ascii="Times New Roman" w:eastAsia="Times New Roman" w:hAnsi="Times New Roman" w:cs="Times New Roman"/>
          <w:color w:val="000000"/>
          <w:sz w:val="28"/>
          <w:szCs w:val="28"/>
          <w:lang w:eastAsia="ru-RU"/>
        </w:rPr>
        <w:t>дистанционности</w:t>
      </w:r>
      <w:proofErr w:type="spellEnd"/>
      <w:r w:rsidRPr="00622EF0">
        <w:rPr>
          <w:rFonts w:ascii="Times New Roman" w:eastAsia="Times New Roman" w:hAnsi="Times New Roman" w:cs="Times New Roman"/>
          <w:color w:val="000000"/>
          <w:sz w:val="28"/>
          <w:szCs w:val="28"/>
          <w:lang w:eastAsia="ru-RU"/>
        </w:rPr>
        <w:t xml:space="preserve"> вычисляют по молодняку трех лет и старше. Для этого складывают все дистанции, где были достигнуты победы, и полученную сумму делят на число этих побед. Опыт показал, что отцами </w:t>
      </w:r>
      <w:proofErr w:type="spellStart"/>
      <w:r w:rsidRPr="00622EF0">
        <w:rPr>
          <w:rFonts w:ascii="Times New Roman" w:eastAsia="Times New Roman" w:hAnsi="Times New Roman" w:cs="Times New Roman"/>
          <w:color w:val="000000"/>
          <w:sz w:val="28"/>
          <w:szCs w:val="28"/>
          <w:lang w:eastAsia="ru-RU"/>
        </w:rPr>
        <w:t>дистанционеров</w:t>
      </w:r>
      <w:proofErr w:type="spellEnd"/>
      <w:r w:rsidRPr="00622EF0">
        <w:rPr>
          <w:rFonts w:ascii="Times New Roman" w:eastAsia="Times New Roman" w:hAnsi="Times New Roman" w:cs="Times New Roman"/>
          <w:color w:val="000000"/>
          <w:sz w:val="28"/>
          <w:szCs w:val="28"/>
          <w:lang w:eastAsia="ru-RU"/>
        </w:rPr>
        <w:t xml:space="preserve"> можно считать производителей, потомство которых имеет среднюю дистанцию побед не менее 2100 м, а отцами недостаточно дистанционного потомства будут жеребцы, для которых этот показатель составит 1800 м и менее.</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При оценке чистокровных верховых жеребцов по качеству потомства отдельные показатели не суммируются, таким </w:t>
      </w:r>
      <w:proofErr w:type="gramStart"/>
      <w:r w:rsidRPr="00622EF0">
        <w:rPr>
          <w:rFonts w:ascii="Times New Roman" w:eastAsia="Times New Roman" w:hAnsi="Times New Roman" w:cs="Times New Roman"/>
          <w:color w:val="000000"/>
          <w:sz w:val="28"/>
          <w:szCs w:val="28"/>
          <w:lang w:eastAsia="ru-RU"/>
        </w:rPr>
        <w:t>образом</w:t>
      </w:r>
      <w:proofErr w:type="gramEnd"/>
      <w:r w:rsidRPr="00622EF0">
        <w:rPr>
          <w:rFonts w:ascii="Times New Roman" w:eastAsia="Times New Roman" w:hAnsi="Times New Roman" w:cs="Times New Roman"/>
          <w:color w:val="000000"/>
          <w:sz w:val="28"/>
          <w:szCs w:val="28"/>
          <w:lang w:eastAsia="ru-RU"/>
        </w:rPr>
        <w:t xml:space="preserve"> каждый селекционер </w:t>
      </w:r>
      <w:r w:rsidRPr="00622EF0">
        <w:rPr>
          <w:rFonts w:ascii="Times New Roman" w:eastAsia="Times New Roman" w:hAnsi="Times New Roman" w:cs="Times New Roman"/>
          <w:color w:val="000000"/>
          <w:sz w:val="28"/>
          <w:szCs w:val="28"/>
          <w:lang w:eastAsia="ru-RU"/>
        </w:rPr>
        <w:lastRenderedPageBreak/>
        <w:t>обязан сам решать судьбу производителя с той или другой оценкой наследственности.</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i/>
          <w:iCs/>
          <w:color w:val="000000"/>
          <w:sz w:val="28"/>
          <w:szCs w:val="28"/>
          <w:lang w:eastAsia="ru-RU"/>
        </w:rPr>
        <w:t>Оценка рысистых производителей по качеству потомства</w:t>
      </w:r>
      <w:r w:rsidRPr="00622EF0">
        <w:rPr>
          <w:rFonts w:ascii="Times New Roman" w:eastAsia="Times New Roman" w:hAnsi="Times New Roman" w:cs="Times New Roman"/>
          <w:color w:val="000000"/>
          <w:sz w:val="28"/>
          <w:szCs w:val="28"/>
          <w:lang w:eastAsia="ru-RU"/>
        </w:rPr>
        <w:t xml:space="preserve">. В практике зарубежного рысистого коннозаводства производителей по качеству потомства оценивают по численности приплода, полученного от производителя (всего и отдельно по </w:t>
      </w:r>
      <w:proofErr w:type="spellStart"/>
      <w:r w:rsidRPr="00622EF0">
        <w:rPr>
          <w:rFonts w:ascii="Times New Roman" w:eastAsia="Times New Roman" w:hAnsi="Times New Roman" w:cs="Times New Roman"/>
          <w:color w:val="000000"/>
          <w:sz w:val="28"/>
          <w:szCs w:val="28"/>
          <w:lang w:eastAsia="ru-RU"/>
        </w:rPr>
        <w:t>резвостным</w:t>
      </w:r>
      <w:proofErr w:type="spellEnd"/>
      <w:r w:rsidRPr="00622EF0">
        <w:rPr>
          <w:rFonts w:ascii="Times New Roman" w:eastAsia="Times New Roman" w:hAnsi="Times New Roman" w:cs="Times New Roman"/>
          <w:color w:val="000000"/>
          <w:sz w:val="28"/>
          <w:szCs w:val="28"/>
          <w:lang w:eastAsia="ru-RU"/>
        </w:rPr>
        <w:t xml:space="preserve"> классам в возрасте 2 лет, 3 лет и старшем возрасте); числу заводских кобыл, полученных от производителя; числу лучших кобыл по приплоду; числу двухминутных рысаков и победителей больших призов. Все эти материалы приводятся в ежегодных справочниках по рысистому коннозаводству и служат исходными данными для отбора и подбора во всех заводах. Суммарный балл за качество потомства не выводится.</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 xml:space="preserve">В коннозаводстве СССР методика оценки жеребцов по приплоду дополнена некоторыми другими показателями. Дело в том, что в СССР рысистые жеребцы служат </w:t>
      </w:r>
      <w:proofErr w:type="gramStart"/>
      <w:r w:rsidRPr="00622EF0">
        <w:rPr>
          <w:rFonts w:ascii="Times New Roman" w:eastAsia="Times New Roman" w:hAnsi="Times New Roman" w:cs="Times New Roman"/>
          <w:color w:val="000000"/>
          <w:sz w:val="28"/>
          <w:szCs w:val="28"/>
          <w:lang w:eastAsia="ru-RU"/>
        </w:rPr>
        <w:t>основными</w:t>
      </w:r>
      <w:proofErr w:type="gramEnd"/>
      <w:r w:rsidRPr="00622EF0">
        <w:rPr>
          <w:rFonts w:ascii="Times New Roman" w:eastAsia="Times New Roman" w:hAnsi="Times New Roman" w:cs="Times New Roman"/>
          <w:color w:val="000000"/>
          <w:sz w:val="28"/>
          <w:szCs w:val="28"/>
          <w:lang w:eastAsia="ru-RU"/>
        </w:rPr>
        <w:t xml:space="preserve"> улучшателями рабочей колхозной и совхозной лошади, и поэтому мы ведем селекцию не только по резвости, но и по экстерьеру (промеры, стати). В нашем коннозаводстве рысистых жеребцов оценивают по работоспособности, промерам и экстерьерным статям потомства, причем учитывают только приплод, который был нормально тренирован и прошел ипподромные испытания (не менее 20 голов). Высчитывают средний выигрыш (то есть число выигранных призов на одну голову испытанного потомства) и число лошадей класса 2.10 и резвее (на 1600 м) тоже в среднем на голову испытанного потомства. На основе этих данных определяют индекс работоспособности. Для этого первый показатель (средний выигрыш) умножают на второй (доля лошадей класса 2.10 и резвее в потомстве оцениваемого жеребца).</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У производителей, не давших ни одного потомка класса 2.10 и резвее, индекс работоспособности равен нулю.</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Промеры и экстерьерные стати оценивают так же, как и у потомства чистокровных верховых жеребцов. По показателям оценки отдельных признаков потомства производителей ранжируют, места по ранжиру суммируют. Чем меньше сумма ранговых мест у производителя, тем он ценнее.</w:t>
      </w:r>
    </w:p>
    <w:p w:rsidR="00622EF0" w:rsidRPr="00622EF0" w:rsidRDefault="00622EF0" w:rsidP="002D2D76">
      <w:pPr>
        <w:spacing w:after="0" w:line="240" w:lineRule="auto"/>
        <w:ind w:left="-567" w:right="150" w:firstLine="567"/>
        <w:jc w:val="both"/>
        <w:rPr>
          <w:rFonts w:ascii="Times New Roman" w:eastAsia="Times New Roman" w:hAnsi="Times New Roman" w:cs="Times New Roman"/>
          <w:color w:val="000000"/>
          <w:sz w:val="28"/>
          <w:szCs w:val="28"/>
          <w:lang w:eastAsia="ru-RU"/>
        </w:rPr>
      </w:pPr>
      <w:r w:rsidRPr="00622EF0">
        <w:rPr>
          <w:rFonts w:ascii="Times New Roman" w:eastAsia="Times New Roman" w:hAnsi="Times New Roman" w:cs="Times New Roman"/>
          <w:color w:val="000000"/>
          <w:sz w:val="28"/>
          <w:szCs w:val="28"/>
          <w:lang w:eastAsia="ru-RU"/>
        </w:rPr>
        <w:t>Следует с особой силой подчеркнуть, что исключение лошадей из племенного использования только по одному какому-либо признаку, хотя бы имеющему и большое значение и снижающему рабочие и племенные качества их,- все же нельзя считать правильным. При решении вопроса о выборе производителя для завода следует взвесить хорошие и плохие его качества и в зависимости от того, что преобладает и что в данное время наиболее важно, решать вопрос об использовании производителя или о его браковке.</w:t>
      </w:r>
    </w:p>
    <w:p w:rsidR="00F439F7" w:rsidRDefault="00F439F7"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both"/>
        <w:rPr>
          <w:rFonts w:ascii="Times New Roman" w:hAnsi="Times New Roman" w:cs="Times New Roman"/>
          <w:sz w:val="28"/>
          <w:szCs w:val="28"/>
        </w:rPr>
      </w:pPr>
    </w:p>
    <w:p w:rsidR="00602EF0" w:rsidRDefault="00602EF0" w:rsidP="002D2D76">
      <w:pPr>
        <w:spacing w:after="0" w:line="240" w:lineRule="auto"/>
        <w:ind w:left="-567" w:firstLine="567"/>
        <w:jc w:val="center"/>
        <w:outlineLvl w:val="0"/>
        <w:rPr>
          <w:rFonts w:ascii="Times New Roman" w:hAnsi="Times New Roman" w:cs="Times New Roman"/>
          <w:b/>
          <w:spacing w:val="1"/>
          <w:sz w:val="28"/>
          <w:szCs w:val="28"/>
        </w:rPr>
      </w:pPr>
      <w:r>
        <w:rPr>
          <w:rFonts w:ascii="Times New Roman" w:hAnsi="Times New Roman" w:cs="Times New Roman"/>
          <w:b/>
          <w:spacing w:val="1"/>
          <w:sz w:val="28"/>
          <w:szCs w:val="28"/>
        </w:rPr>
        <w:lastRenderedPageBreak/>
        <w:t>Лекция №4.</w:t>
      </w:r>
    </w:p>
    <w:p w:rsidR="00602EF0" w:rsidRPr="00EE5D6E" w:rsidRDefault="00602EF0"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Тема:</w:t>
      </w:r>
      <w:r w:rsidRPr="00602EF0">
        <w:rPr>
          <w:bCs/>
          <w:color w:val="000000"/>
          <w:spacing w:val="1"/>
          <w:sz w:val="20"/>
          <w:szCs w:val="20"/>
        </w:rPr>
        <w:t xml:space="preserve"> </w:t>
      </w:r>
      <w:r w:rsidRPr="00602EF0">
        <w:rPr>
          <w:rFonts w:ascii="Times New Roman" w:hAnsi="Times New Roman" w:cs="Times New Roman"/>
          <w:b/>
          <w:bCs/>
          <w:color w:val="000000"/>
          <w:spacing w:val="1"/>
          <w:sz w:val="28"/>
          <w:szCs w:val="28"/>
        </w:rPr>
        <w:t>Племенная оценка лошадей</w:t>
      </w:r>
      <w:r w:rsidRPr="00602EF0">
        <w:rPr>
          <w:rFonts w:ascii="Times New Roman" w:hAnsi="Times New Roman" w:cs="Times New Roman"/>
          <w:b/>
          <w:color w:val="000000"/>
          <w:spacing w:val="1"/>
          <w:sz w:val="28"/>
          <w:szCs w:val="28"/>
        </w:rPr>
        <w:t>.</w:t>
      </w:r>
    </w:p>
    <w:p w:rsidR="00602EF0" w:rsidRPr="00EE5D6E" w:rsidRDefault="00602EF0"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Содержание:</w:t>
      </w:r>
    </w:p>
    <w:p w:rsidR="00602EF0" w:rsidRPr="00F5287E" w:rsidRDefault="00602EF0" w:rsidP="002D2D76">
      <w:pPr>
        <w:pStyle w:val="a6"/>
        <w:numPr>
          <w:ilvl w:val="0"/>
          <w:numId w:val="3"/>
        </w:numPr>
        <w:spacing w:after="0" w:line="240" w:lineRule="auto"/>
        <w:ind w:left="-567" w:firstLine="567"/>
        <w:jc w:val="both"/>
        <w:outlineLvl w:val="0"/>
        <w:rPr>
          <w:rFonts w:ascii="Times New Roman" w:hAnsi="Times New Roman" w:cs="Times New Roman"/>
          <w:b/>
          <w:sz w:val="28"/>
          <w:szCs w:val="28"/>
        </w:rPr>
      </w:pPr>
      <w:r w:rsidRPr="00F5287E">
        <w:rPr>
          <w:rFonts w:ascii="Times New Roman" w:hAnsi="Times New Roman" w:cs="Times New Roman"/>
          <w:b/>
          <w:sz w:val="28"/>
          <w:szCs w:val="28"/>
        </w:rPr>
        <w:t>Принципы и методы отбора.</w:t>
      </w:r>
    </w:p>
    <w:p w:rsidR="00602EF0" w:rsidRPr="00F5287E" w:rsidRDefault="00F5287E" w:rsidP="002D2D76">
      <w:pPr>
        <w:pStyle w:val="a6"/>
        <w:numPr>
          <w:ilvl w:val="0"/>
          <w:numId w:val="3"/>
        </w:numPr>
        <w:spacing w:after="0" w:line="240" w:lineRule="auto"/>
        <w:ind w:left="-567" w:firstLine="567"/>
        <w:jc w:val="both"/>
        <w:outlineLvl w:val="0"/>
        <w:rPr>
          <w:rFonts w:ascii="Times New Roman" w:hAnsi="Times New Roman" w:cs="Times New Roman"/>
          <w:b/>
          <w:sz w:val="28"/>
          <w:szCs w:val="28"/>
        </w:rPr>
      </w:pPr>
      <w:r w:rsidRPr="00F5287E">
        <w:rPr>
          <w:rFonts w:ascii="Times New Roman" w:hAnsi="Times New Roman" w:cs="Times New Roman"/>
          <w:b/>
          <w:sz w:val="28"/>
          <w:szCs w:val="28"/>
        </w:rPr>
        <w:t>Отбор в чистопородном разведении.</w:t>
      </w:r>
    </w:p>
    <w:p w:rsidR="00602EF0" w:rsidRPr="00F5287E" w:rsidRDefault="00602EF0" w:rsidP="002D2D76">
      <w:pPr>
        <w:pStyle w:val="a6"/>
        <w:numPr>
          <w:ilvl w:val="0"/>
          <w:numId w:val="3"/>
        </w:numPr>
        <w:spacing w:after="0" w:line="240" w:lineRule="auto"/>
        <w:ind w:left="-567" w:firstLine="567"/>
        <w:jc w:val="both"/>
        <w:outlineLvl w:val="0"/>
        <w:rPr>
          <w:rFonts w:ascii="Times New Roman" w:hAnsi="Times New Roman" w:cs="Times New Roman"/>
          <w:b/>
          <w:sz w:val="28"/>
          <w:szCs w:val="28"/>
        </w:rPr>
      </w:pPr>
      <w:r w:rsidRPr="00F5287E">
        <w:rPr>
          <w:rFonts w:ascii="Times New Roman" w:hAnsi="Times New Roman" w:cs="Times New Roman"/>
          <w:b/>
          <w:sz w:val="28"/>
          <w:szCs w:val="28"/>
        </w:rPr>
        <w:t>Разведение по линиям.</w:t>
      </w:r>
    </w:p>
    <w:p w:rsidR="00602EF0" w:rsidRPr="00F5287E" w:rsidRDefault="00602EF0" w:rsidP="002D2D76">
      <w:pPr>
        <w:pStyle w:val="a6"/>
        <w:numPr>
          <w:ilvl w:val="0"/>
          <w:numId w:val="3"/>
        </w:numPr>
        <w:spacing w:after="0" w:line="240" w:lineRule="auto"/>
        <w:ind w:left="-567" w:firstLine="567"/>
        <w:jc w:val="both"/>
        <w:outlineLvl w:val="0"/>
        <w:rPr>
          <w:rFonts w:ascii="Times New Roman" w:hAnsi="Times New Roman" w:cs="Times New Roman"/>
          <w:b/>
          <w:sz w:val="28"/>
          <w:szCs w:val="28"/>
        </w:rPr>
      </w:pPr>
      <w:r w:rsidRPr="00F5287E">
        <w:rPr>
          <w:rFonts w:ascii="Times New Roman" w:hAnsi="Times New Roman" w:cs="Times New Roman"/>
          <w:b/>
          <w:sz w:val="28"/>
          <w:szCs w:val="28"/>
        </w:rPr>
        <w:t>Работа с семействами.</w:t>
      </w:r>
    </w:p>
    <w:p w:rsidR="00602EF0" w:rsidRPr="00602EF0" w:rsidRDefault="00602EF0" w:rsidP="002D2D76">
      <w:pPr>
        <w:spacing w:after="0" w:line="240" w:lineRule="auto"/>
        <w:ind w:left="-567" w:firstLine="567"/>
        <w:jc w:val="both"/>
        <w:outlineLvl w:val="0"/>
        <w:rPr>
          <w:rFonts w:ascii="Times New Roman" w:hAnsi="Times New Roman" w:cs="Times New Roman"/>
          <w:sz w:val="28"/>
          <w:szCs w:val="28"/>
        </w:rPr>
      </w:pP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Cs/>
          <w:sz w:val="28"/>
          <w:szCs w:val="28"/>
        </w:rPr>
        <w:t>Наиболее сложной и многогранной является племенная рабо</w:t>
      </w:r>
      <w:r w:rsidRPr="00602EF0">
        <w:rPr>
          <w:bCs/>
          <w:sz w:val="28"/>
          <w:szCs w:val="28"/>
        </w:rPr>
        <w:softHyphen/>
        <w:t>та в коннозаводстве</w:t>
      </w:r>
      <w:r w:rsidRPr="00602EF0">
        <w:rPr>
          <w:sz w:val="28"/>
          <w:szCs w:val="28"/>
        </w:rPr>
        <w:t>. Здесь применяются самые тщательные прие</w:t>
      </w:r>
      <w:r w:rsidRPr="00602EF0">
        <w:rPr>
          <w:sz w:val="28"/>
          <w:szCs w:val="28"/>
        </w:rPr>
        <w:softHyphen/>
        <w:t>мы отбора животных, индивидуального подбора, разведения по линиям и семействам, разносторонней и строгой оценки произво</w:t>
      </w:r>
      <w:r w:rsidRPr="00602EF0">
        <w:rPr>
          <w:sz w:val="28"/>
          <w:szCs w:val="28"/>
        </w:rPr>
        <w:softHyphen/>
        <w:t>дительности и племенных качеств лошадей.</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Принципы и методы отбора</w:t>
      </w:r>
      <w:r w:rsidRPr="00602EF0">
        <w:rPr>
          <w:sz w:val="28"/>
          <w:szCs w:val="28"/>
        </w:rPr>
        <w:t>. Важный этап племенной работы в коннозаводстве — отбор лошадей для воспроизводства. Основой для отбора животных в производящий состав в коннозаводстве служит их оценка при бонитировке, проводимой в соответствии с требованиями действующей инструкции.</w:t>
      </w:r>
    </w:p>
    <w:p w:rsid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Бонитировку племенных лошадей в конных заводах проводят наиболее квалифицирован</w:t>
      </w:r>
      <w:r w:rsidRPr="00602EF0">
        <w:rPr>
          <w:sz w:val="28"/>
          <w:szCs w:val="28"/>
        </w:rPr>
        <w:softHyphen/>
        <w:t>ные специалисты, хорошо знающие породу, с которой проводится эта работа. Основные принципы бонитир</w:t>
      </w:r>
      <w:r w:rsidR="002D2D76">
        <w:rPr>
          <w:sz w:val="28"/>
          <w:szCs w:val="28"/>
        </w:rPr>
        <w:t>овки –</w:t>
      </w:r>
      <w:r w:rsidRPr="00602EF0">
        <w:rPr>
          <w:sz w:val="28"/>
          <w:szCs w:val="28"/>
        </w:rPr>
        <w:t xml:space="preserve"> комплексность, де</w:t>
      </w:r>
      <w:r w:rsidRPr="00602EF0">
        <w:rPr>
          <w:sz w:val="28"/>
          <w:szCs w:val="28"/>
        </w:rPr>
        <w:softHyphen/>
        <w:t>тальность и строгость в определении племенной ценности и назна</w:t>
      </w:r>
      <w:r w:rsidRPr="00602EF0">
        <w:rPr>
          <w:sz w:val="28"/>
          <w:szCs w:val="28"/>
        </w:rPr>
        <w:softHyphen/>
        <w:t>чения лошадей.</w:t>
      </w:r>
    </w:p>
    <w:p w:rsidR="002D2D76" w:rsidRPr="00602EF0" w:rsidRDefault="002D2D76" w:rsidP="002D2D76">
      <w:pPr>
        <w:pStyle w:val="a3"/>
        <w:shd w:val="clear" w:color="auto" w:fill="FFFFFF"/>
        <w:spacing w:before="0" w:beforeAutospacing="0" w:after="0" w:afterAutospacing="0"/>
        <w:ind w:left="-567" w:firstLine="567"/>
        <w:jc w:val="both"/>
        <w:rPr>
          <w:sz w:val="28"/>
          <w:szCs w:val="28"/>
        </w:rPr>
      </w:pPr>
    </w:p>
    <w:p w:rsidR="002D2D76" w:rsidRDefault="00602EF0" w:rsidP="002D2D76">
      <w:pPr>
        <w:pStyle w:val="a3"/>
        <w:shd w:val="clear" w:color="auto" w:fill="FFFFFF"/>
        <w:spacing w:before="0" w:beforeAutospacing="0" w:after="0" w:afterAutospacing="0"/>
        <w:ind w:left="-567" w:firstLine="567"/>
        <w:jc w:val="both"/>
        <w:rPr>
          <w:sz w:val="28"/>
          <w:szCs w:val="28"/>
        </w:rPr>
      </w:pPr>
      <w:r w:rsidRPr="00602EF0">
        <w:rPr>
          <w:noProof/>
          <w:sz w:val="28"/>
          <w:szCs w:val="28"/>
        </w:rPr>
        <w:drawing>
          <wp:inline distT="0" distB="0" distL="0" distR="0" wp14:anchorId="517046DA" wp14:editId="5B5AF0EF">
            <wp:extent cx="2857500" cy="1600200"/>
            <wp:effectExtent l="19050" t="0" r="0" b="0"/>
            <wp:docPr id="7" name="Рисунок 7" descr="Племенная работа в коннозаводстве">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леменная работа в коннозаводстве">
                      <a:hlinkClick r:id="rId11"/>
                    </pic:cNvPr>
                    <pic:cNvPicPr>
                      <a:picLocks noChangeAspect="1" noChangeArrowheads="1"/>
                    </pic:cNvPicPr>
                  </pic:nvPicPr>
                  <pic:blipFill>
                    <a:blip r:embed="rId12" cstate="print"/>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2D2D76" w:rsidRDefault="002D2D76" w:rsidP="002D2D76">
      <w:pPr>
        <w:pStyle w:val="a3"/>
        <w:shd w:val="clear" w:color="auto" w:fill="FFFFFF"/>
        <w:spacing w:before="0" w:beforeAutospacing="0" w:after="0" w:afterAutospacing="0"/>
        <w:ind w:left="-567" w:firstLine="567"/>
        <w:jc w:val="both"/>
        <w:rPr>
          <w:sz w:val="28"/>
          <w:szCs w:val="28"/>
        </w:rPr>
      </w:pP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Комплексность бонитировки заключается в том, что оценивают по 10-бал</w:t>
      </w:r>
      <w:r w:rsidRPr="00602EF0">
        <w:rPr>
          <w:sz w:val="28"/>
          <w:szCs w:val="28"/>
        </w:rPr>
        <w:softHyphen/>
        <w:t xml:space="preserve">льной системе согласно установленным шкалам целый ряд </w:t>
      </w:r>
      <w:proofErr w:type="gramStart"/>
      <w:r w:rsidRPr="00602EF0">
        <w:rPr>
          <w:sz w:val="28"/>
          <w:szCs w:val="28"/>
        </w:rPr>
        <w:t>признаков, объеди</w:t>
      </w:r>
      <w:r w:rsidRPr="00602EF0">
        <w:rPr>
          <w:sz w:val="28"/>
          <w:szCs w:val="28"/>
        </w:rPr>
        <w:softHyphen/>
        <w:t>ненных в пять</w:t>
      </w:r>
      <w:proofErr w:type="gramEnd"/>
      <w:r w:rsidRPr="00602EF0">
        <w:rPr>
          <w:sz w:val="28"/>
          <w:szCs w:val="28"/>
        </w:rPr>
        <w:t xml:space="preserve"> групп: 1) происхождение и типичность; 2) промеры; 3) экстерьер и конституция; 4) работоспособность и 5) качество потомства.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Каждую молодую лошадь при бонитировке оценивают по признакам, относящимся к первым трем или четырем группам, а взрослую племенную ло</w:t>
      </w:r>
      <w:r w:rsidRPr="00602EF0">
        <w:rPr>
          <w:sz w:val="28"/>
          <w:szCs w:val="28"/>
        </w:rPr>
        <w:softHyphen/>
        <w:t>шадь и по качеству потомства. Детальность бонитировочной оценки состоит в том, что при определении балла по каждому разделу оценки учитывают различ</w:t>
      </w:r>
      <w:r w:rsidRPr="00602EF0">
        <w:rPr>
          <w:sz w:val="28"/>
          <w:szCs w:val="28"/>
        </w:rPr>
        <w:softHyphen/>
        <w:t>ные признаки и качества.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Так, при установлении ценности происхождения лоша</w:t>
      </w:r>
      <w:r w:rsidRPr="00602EF0">
        <w:rPr>
          <w:sz w:val="28"/>
          <w:szCs w:val="28"/>
        </w:rPr>
        <w:softHyphen/>
        <w:t>ди нужно оценить каждого из 30 предков первых четырех рядов родословной, а при оценке экстерьера — рассмотреть отдельно строение большого числа статей и признаков, объединенных в 3 группы, с разбивкой каждой из них еще на 5 под</w:t>
      </w:r>
      <w:r w:rsidRPr="00602EF0">
        <w:rPr>
          <w:sz w:val="28"/>
          <w:szCs w:val="28"/>
        </w:rPr>
        <w:softHyphen/>
        <w:t xml:space="preserve">групп. </w:t>
      </w:r>
      <w:r w:rsidRPr="00602EF0">
        <w:rPr>
          <w:sz w:val="28"/>
          <w:szCs w:val="28"/>
        </w:rPr>
        <w:lastRenderedPageBreak/>
        <w:t>Строгость бонитировки заключается в том, что балл за каждую группу признаков выставляют по наименьшей оценке каждого признака.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По результатам бонитировки племенных лошадей разделяют на 3 класса</w:t>
      </w:r>
      <w:r w:rsidRPr="00602EF0">
        <w:rPr>
          <w:sz w:val="28"/>
          <w:szCs w:val="28"/>
        </w:rPr>
        <w:t>: элита, I и II. Лошади, не удовлетворяющие требова</w:t>
      </w:r>
      <w:r w:rsidRPr="00602EF0">
        <w:rPr>
          <w:sz w:val="28"/>
          <w:szCs w:val="28"/>
        </w:rPr>
        <w:softHyphen/>
        <w:t xml:space="preserve">ниям II класса, считаются </w:t>
      </w:r>
      <w:proofErr w:type="spellStart"/>
      <w:r w:rsidRPr="00602EF0">
        <w:rPr>
          <w:sz w:val="28"/>
          <w:szCs w:val="28"/>
        </w:rPr>
        <w:t>неплеменными</w:t>
      </w:r>
      <w:proofErr w:type="spellEnd"/>
      <w:r w:rsidRPr="00602EF0">
        <w:rPr>
          <w:sz w:val="28"/>
          <w:szCs w:val="28"/>
        </w:rPr>
        <w:t>. В пределах каждого класса в зависимости от балльных оценок по группам признаков выделяют категории 1-ю, 2-ю, 3-ю.</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proofErr w:type="spellStart"/>
      <w:r w:rsidRPr="00602EF0">
        <w:rPr>
          <w:sz w:val="28"/>
          <w:szCs w:val="28"/>
        </w:rPr>
        <w:t>Бонитировочный</w:t>
      </w:r>
      <w:proofErr w:type="spellEnd"/>
      <w:r w:rsidRPr="00602EF0">
        <w:rPr>
          <w:sz w:val="28"/>
          <w:szCs w:val="28"/>
        </w:rPr>
        <w:t xml:space="preserve"> класс и катего</w:t>
      </w:r>
      <w:r w:rsidRPr="00602EF0">
        <w:rPr>
          <w:sz w:val="28"/>
          <w:szCs w:val="28"/>
        </w:rPr>
        <w:softHyphen/>
        <w:t>рия племенной лошади — объективные критерии их оценки при от</w:t>
      </w:r>
      <w:r w:rsidRPr="00602EF0">
        <w:rPr>
          <w:sz w:val="28"/>
          <w:szCs w:val="28"/>
        </w:rPr>
        <w:softHyphen/>
        <w:t>боре, а также при определении их цены по соответствующему прей</w:t>
      </w:r>
      <w:r w:rsidRPr="00602EF0">
        <w:rPr>
          <w:sz w:val="28"/>
          <w:szCs w:val="28"/>
        </w:rPr>
        <w:softHyphen/>
        <w:t>скуранту. Результаты бонитировки заносят на специальный бланк — индивидуальную бонитировочную карточку жеребца и кобылы.</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Та</w:t>
      </w:r>
      <w:r w:rsidRPr="00602EF0">
        <w:rPr>
          <w:sz w:val="28"/>
          <w:szCs w:val="28"/>
        </w:rPr>
        <w:softHyphen/>
        <w:t>кие карточки являются основной формой племенных документов, позволяющих с большой тщательностью вести селекционно-пле</w:t>
      </w:r>
      <w:r w:rsidRPr="00602EF0">
        <w:rPr>
          <w:sz w:val="28"/>
          <w:szCs w:val="28"/>
        </w:rPr>
        <w:softHyphen/>
        <w:t>менную работу. При отборе животных для племенного использова</w:t>
      </w:r>
      <w:r w:rsidRPr="00602EF0">
        <w:rPr>
          <w:sz w:val="28"/>
          <w:szCs w:val="28"/>
        </w:rPr>
        <w:softHyphen/>
        <w:t>ния по данным бонитировки следует исходить из целей разведения, плана племенной работы хозяйства и плана работы с породой в целом.</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Главным критерием, определяющим племенную ценность молодого животного, должен служить основной </w:t>
      </w:r>
      <w:proofErr w:type="spellStart"/>
      <w:r w:rsidRPr="00602EF0">
        <w:rPr>
          <w:sz w:val="28"/>
          <w:szCs w:val="28"/>
        </w:rPr>
        <w:t>селекционируемый</w:t>
      </w:r>
      <w:proofErr w:type="spellEnd"/>
      <w:r w:rsidRPr="00602EF0">
        <w:rPr>
          <w:sz w:val="28"/>
          <w:szCs w:val="28"/>
        </w:rPr>
        <w:t xml:space="preserve"> признак, например резвость лошадей рысистых пород.</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При отборе в производящий состав молодых кобыл</w:t>
      </w:r>
      <w:r w:rsidRPr="00602EF0">
        <w:rPr>
          <w:sz w:val="28"/>
          <w:szCs w:val="28"/>
        </w:rPr>
        <w:t>, помимо  бонитировочной оценки, важно принимать во внимание и ряд дру</w:t>
      </w:r>
      <w:r w:rsidRPr="00602EF0">
        <w:rPr>
          <w:sz w:val="28"/>
          <w:szCs w:val="28"/>
        </w:rPr>
        <w:softHyphen/>
        <w:t>гих показателей. Прежде всего, нужно особенно ценить у завод</w:t>
      </w:r>
      <w:r w:rsidRPr="00602EF0">
        <w:rPr>
          <w:sz w:val="28"/>
          <w:szCs w:val="28"/>
        </w:rPr>
        <w:softHyphen/>
        <w:t>ских маток крепость конституции. Следует также отдавать пред</w:t>
      </w:r>
      <w:r w:rsidRPr="00602EF0">
        <w:rPr>
          <w:sz w:val="28"/>
          <w:szCs w:val="28"/>
        </w:rPr>
        <w:softHyphen/>
        <w:t>почтение кобылам хорошо выраженного женского типа — сравни</w:t>
      </w:r>
      <w:r w:rsidRPr="00602EF0">
        <w:rPr>
          <w:sz w:val="28"/>
          <w:szCs w:val="28"/>
        </w:rPr>
        <w:softHyphen/>
        <w:t>тельно длинным, низким на ногах, глубоким и широким, особен</w:t>
      </w:r>
      <w:r w:rsidRPr="00602EF0">
        <w:rPr>
          <w:sz w:val="28"/>
          <w:szCs w:val="28"/>
        </w:rPr>
        <w:softHyphen/>
        <w:t>но в крупе.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Большое значение при отборе имеет выраженность у кобылы типа мужской линии, к которой она относится, и качеств ее родоначальника, а также особенностей маточного семейства, если кобыла к нему относится. Это очень важно для успешного поддержания и совершенствования в породах линий и семейств. Однородность группы маток завода по типу, экстерьеру и работо</w:t>
      </w:r>
      <w:r w:rsidRPr="00602EF0">
        <w:rPr>
          <w:sz w:val="28"/>
          <w:szCs w:val="28"/>
        </w:rPr>
        <w:softHyphen/>
        <w:t>способности очень облегчает дальнейший подбор.</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proofErr w:type="gramStart"/>
      <w:r w:rsidRPr="00602EF0">
        <w:rPr>
          <w:sz w:val="28"/>
          <w:szCs w:val="28"/>
        </w:rPr>
        <w:t>Для зачисления в производящий состав той или иной лошади важно подчас обращать внимание на показатели ее работоспособ</w:t>
      </w:r>
      <w:r w:rsidRPr="00602EF0">
        <w:rPr>
          <w:sz w:val="28"/>
          <w:szCs w:val="28"/>
        </w:rPr>
        <w:softHyphen/>
        <w:t xml:space="preserve">ности, кроме тех, которые определяют </w:t>
      </w:r>
      <w:proofErr w:type="spellStart"/>
      <w:r w:rsidRPr="00602EF0">
        <w:rPr>
          <w:sz w:val="28"/>
          <w:szCs w:val="28"/>
        </w:rPr>
        <w:t>бонитировочный</w:t>
      </w:r>
      <w:proofErr w:type="spellEnd"/>
      <w:r w:rsidRPr="00602EF0">
        <w:rPr>
          <w:sz w:val="28"/>
          <w:szCs w:val="28"/>
        </w:rPr>
        <w:t xml:space="preserve"> балл по этому признаку, а именно: </w:t>
      </w:r>
      <w:proofErr w:type="spellStart"/>
      <w:r w:rsidRPr="00602EF0">
        <w:rPr>
          <w:sz w:val="28"/>
          <w:szCs w:val="28"/>
        </w:rPr>
        <w:t>дистанционность</w:t>
      </w:r>
      <w:proofErr w:type="spellEnd"/>
      <w:r w:rsidRPr="00602EF0">
        <w:rPr>
          <w:sz w:val="28"/>
          <w:szCs w:val="28"/>
        </w:rPr>
        <w:t>, стабильность резуль</w:t>
      </w:r>
      <w:r w:rsidRPr="00602EF0">
        <w:rPr>
          <w:sz w:val="28"/>
          <w:szCs w:val="28"/>
        </w:rPr>
        <w:softHyphen/>
        <w:t>татов на протяжении всех испытаний, склонность к интенсивной беговой или скаковой нагрузке, результаты участия в традицион</w:t>
      </w:r>
      <w:r w:rsidRPr="00602EF0">
        <w:rPr>
          <w:sz w:val="28"/>
          <w:szCs w:val="28"/>
        </w:rPr>
        <w:softHyphen/>
        <w:t>ных призах, общий выигрыш на ипподромах в баллах или в де</w:t>
      </w:r>
      <w:r w:rsidRPr="00602EF0">
        <w:rPr>
          <w:sz w:val="28"/>
          <w:szCs w:val="28"/>
        </w:rPr>
        <w:softHyphen/>
        <w:t>нежном выражении и т.д.</w:t>
      </w:r>
      <w:proofErr w:type="gramEnd"/>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В ряде случаев при отборе кобыл для заводского использова</w:t>
      </w:r>
      <w:r w:rsidRPr="00602EF0">
        <w:rPr>
          <w:sz w:val="28"/>
          <w:szCs w:val="28"/>
        </w:rPr>
        <w:softHyphen/>
        <w:t xml:space="preserve">ния полезно учитывать качества их </w:t>
      </w:r>
      <w:proofErr w:type="spellStart"/>
      <w:r w:rsidRPr="00602EF0">
        <w:rPr>
          <w:sz w:val="28"/>
          <w:szCs w:val="28"/>
        </w:rPr>
        <w:t>полубратьев</w:t>
      </w:r>
      <w:proofErr w:type="spellEnd"/>
      <w:r w:rsidRPr="00602EF0">
        <w:rPr>
          <w:sz w:val="28"/>
          <w:szCs w:val="28"/>
        </w:rPr>
        <w:t xml:space="preserve"> и </w:t>
      </w:r>
      <w:proofErr w:type="spellStart"/>
      <w:r w:rsidRPr="00602EF0">
        <w:rPr>
          <w:sz w:val="28"/>
          <w:szCs w:val="28"/>
        </w:rPr>
        <w:t>полусестер</w:t>
      </w:r>
      <w:proofErr w:type="spellEnd"/>
      <w:r w:rsidRPr="00602EF0">
        <w:rPr>
          <w:sz w:val="28"/>
          <w:szCs w:val="28"/>
        </w:rPr>
        <w:t xml:space="preserve"> по матери, особенно полных братьев и сестер, что часто дает большой селекционный эффект. Однако жеребец, являющийся родным бра</w:t>
      </w:r>
      <w:r w:rsidRPr="00602EF0">
        <w:rPr>
          <w:sz w:val="28"/>
          <w:szCs w:val="28"/>
        </w:rPr>
        <w:softHyphen/>
        <w:t>том выдающемуся по работоспособности и по использованию в за</w:t>
      </w:r>
      <w:r w:rsidRPr="00602EF0">
        <w:rPr>
          <w:sz w:val="28"/>
          <w:szCs w:val="28"/>
        </w:rPr>
        <w:softHyphen/>
        <w:t>воде производителю, но не показавший высоких результатов на ипподроме, почти наверняка не будет иметь высокого племенного значения.</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lastRenderedPageBreak/>
        <w:t>Особенно строгие требования при отборе предъявляют к пле</w:t>
      </w:r>
      <w:r w:rsidRPr="00602EF0">
        <w:rPr>
          <w:b/>
          <w:bCs/>
          <w:sz w:val="28"/>
          <w:szCs w:val="28"/>
        </w:rPr>
        <w:softHyphen/>
        <w:t>менным производителям</w:t>
      </w:r>
      <w:r w:rsidRPr="00602EF0">
        <w:rPr>
          <w:sz w:val="28"/>
          <w:szCs w:val="28"/>
        </w:rPr>
        <w:t>. Их следует выбирать из числа жеребцов класса элита и лишь в редких случаях I класса. При этом важно, чтобы высокая работоспособность молодого производителя подкреп</w:t>
      </w:r>
      <w:r w:rsidRPr="00602EF0">
        <w:rPr>
          <w:sz w:val="28"/>
          <w:szCs w:val="28"/>
        </w:rPr>
        <w:softHyphen/>
        <w:t>лялась соответствующими показателями его предков, наличием в его родословной кличек выдающихся лошадей, рекордистов и пред</w:t>
      </w:r>
      <w:r w:rsidRPr="00602EF0">
        <w:rPr>
          <w:sz w:val="28"/>
          <w:szCs w:val="28"/>
        </w:rPr>
        <w:softHyphen/>
        <w:t>ставителей прогрессирующих линий.</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Отбор не ограничивается зачислением молодых жеребцов и кобыл в производящий состав. Он продолжается также в течение их последующего заводского использования. При этом основное внимание обращают на воспроизводительные качества лошадей, их конституциональные особенности, здоровье, способность сохра</w:t>
      </w:r>
      <w:r w:rsidRPr="00602EF0">
        <w:rPr>
          <w:sz w:val="28"/>
          <w:szCs w:val="28"/>
        </w:rPr>
        <w:softHyphen/>
        <w:t>нять упитанность, хорошо выкармливать жеребят. После того как от жеребца будет получено 2—3 ставки жеребят, а от кобылы 3— 4 жеребенка, можно провести отбор по качеству потомства.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Следует иметь в виду, что заключение о качестве потомства кобылы и особенно жеребца может быть правильным и объектив</w:t>
      </w:r>
      <w:r w:rsidRPr="00602EF0">
        <w:rPr>
          <w:sz w:val="28"/>
          <w:szCs w:val="28"/>
        </w:rPr>
        <w:softHyphen/>
        <w:t>ным только в том случае, если подбор к ним был достаточно каче</w:t>
      </w:r>
      <w:r w:rsidRPr="00602EF0">
        <w:rPr>
          <w:sz w:val="28"/>
          <w:szCs w:val="28"/>
        </w:rPr>
        <w:softHyphen/>
        <w:t>ственным и обоснованным, а их приплод выращивался в надлежа</w:t>
      </w:r>
      <w:r w:rsidRPr="00602EF0">
        <w:rPr>
          <w:sz w:val="28"/>
          <w:szCs w:val="28"/>
        </w:rPr>
        <w:softHyphen/>
        <w:t xml:space="preserve">щих условиях. При низком качестве потомства жеребцов и маток </w:t>
      </w:r>
      <w:proofErr w:type="spellStart"/>
      <w:r w:rsidRPr="00602EF0">
        <w:rPr>
          <w:sz w:val="28"/>
          <w:szCs w:val="28"/>
        </w:rPr>
        <w:t>выранжировывают</w:t>
      </w:r>
      <w:proofErr w:type="spellEnd"/>
      <w:r w:rsidRPr="00602EF0">
        <w:rPr>
          <w:sz w:val="28"/>
          <w:szCs w:val="28"/>
        </w:rPr>
        <w:t xml:space="preserve"> из производящего состава.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Подбор при чистопородном разведении</w:t>
      </w:r>
      <w:r w:rsidRPr="00602EF0">
        <w:rPr>
          <w:sz w:val="28"/>
          <w:szCs w:val="28"/>
        </w:rPr>
        <w:t>. В племенном коневод</w:t>
      </w:r>
      <w:r w:rsidRPr="00602EF0">
        <w:rPr>
          <w:sz w:val="28"/>
          <w:szCs w:val="28"/>
        </w:rPr>
        <w:softHyphen/>
        <w:t>стве различают подбор однородный (гомогенный) и разнородный (гетерогенный). Однородный подбор проводится при сходстве же</w:t>
      </w:r>
      <w:r w:rsidRPr="00602EF0">
        <w:rPr>
          <w:sz w:val="28"/>
          <w:szCs w:val="28"/>
        </w:rPr>
        <w:softHyphen/>
        <w:t xml:space="preserve">ребца и кобылы по основному </w:t>
      </w:r>
      <w:proofErr w:type="spellStart"/>
      <w:r w:rsidRPr="00602EF0">
        <w:rPr>
          <w:sz w:val="28"/>
          <w:szCs w:val="28"/>
        </w:rPr>
        <w:t>селекционируемому</w:t>
      </w:r>
      <w:proofErr w:type="spellEnd"/>
      <w:r w:rsidRPr="00602EF0">
        <w:rPr>
          <w:sz w:val="28"/>
          <w:szCs w:val="28"/>
        </w:rPr>
        <w:t xml:space="preserve"> признаку, а не</w:t>
      </w:r>
      <w:r w:rsidRPr="00602EF0">
        <w:rPr>
          <w:sz w:val="28"/>
          <w:szCs w:val="28"/>
        </w:rPr>
        <w:softHyphen/>
        <w:t>редко и по другим признакам. При однородном подборе наследст</w:t>
      </w:r>
      <w:r w:rsidRPr="00602EF0">
        <w:rPr>
          <w:sz w:val="28"/>
          <w:szCs w:val="28"/>
        </w:rPr>
        <w:softHyphen/>
        <w:t xml:space="preserve">венность усиливается, животные становятся </w:t>
      </w:r>
      <w:proofErr w:type="gramStart"/>
      <w:r w:rsidRPr="00602EF0">
        <w:rPr>
          <w:sz w:val="28"/>
          <w:szCs w:val="28"/>
        </w:rPr>
        <w:t>более константными</w:t>
      </w:r>
      <w:proofErr w:type="gramEnd"/>
      <w:r w:rsidRPr="00602EF0">
        <w:rPr>
          <w:sz w:val="28"/>
          <w:szCs w:val="28"/>
        </w:rPr>
        <w:t>, что дает возможность получать высококлассное потомство. Особен</w:t>
      </w:r>
      <w:r w:rsidRPr="00602EF0">
        <w:rPr>
          <w:sz w:val="28"/>
          <w:szCs w:val="28"/>
        </w:rPr>
        <w:softHyphen/>
        <w:t>но результативным может оказаться гомогенный подбор животных в сочетании с умеренным инбридингом на выдающегося предка.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Однако не всегда подбор по принципу «лучшее с лучшим» ока</w:t>
      </w:r>
      <w:r w:rsidRPr="00602EF0">
        <w:rPr>
          <w:sz w:val="28"/>
          <w:szCs w:val="28"/>
        </w:rPr>
        <w:softHyphen/>
        <w:t xml:space="preserve">зывается действенным, особенно при получении лошадей </w:t>
      </w:r>
      <w:proofErr w:type="spellStart"/>
      <w:r w:rsidRPr="00602EF0">
        <w:rPr>
          <w:sz w:val="28"/>
          <w:szCs w:val="28"/>
        </w:rPr>
        <w:t>экстра</w:t>
      </w:r>
      <w:r w:rsidRPr="00602EF0">
        <w:rPr>
          <w:sz w:val="28"/>
          <w:szCs w:val="28"/>
        </w:rPr>
        <w:softHyphen/>
        <w:t>класса</w:t>
      </w:r>
      <w:proofErr w:type="spellEnd"/>
      <w:r w:rsidRPr="00602EF0">
        <w:rPr>
          <w:sz w:val="28"/>
          <w:szCs w:val="28"/>
        </w:rPr>
        <w:t>. Опыт коннозаводства Англии свидетельствует о том, что на протяжении почти двухвековой истории разведения чистокров</w:t>
      </w:r>
      <w:r w:rsidRPr="00602EF0">
        <w:rPr>
          <w:sz w:val="28"/>
          <w:szCs w:val="28"/>
        </w:rPr>
        <w:softHyphen/>
        <w:t>ных верховых лошадей в этой стране не было отмечено ни одного случая, когда бы от жеребца — победителя Дерби и кобылы — по</w:t>
      </w:r>
      <w:r w:rsidRPr="00602EF0">
        <w:rPr>
          <w:sz w:val="28"/>
          <w:szCs w:val="28"/>
        </w:rPr>
        <w:softHyphen/>
        <w:t>бедительницы «</w:t>
      </w:r>
      <w:proofErr w:type="spellStart"/>
      <w:r w:rsidRPr="00602EF0">
        <w:rPr>
          <w:sz w:val="28"/>
          <w:szCs w:val="28"/>
        </w:rPr>
        <w:t>Окса</w:t>
      </w:r>
      <w:proofErr w:type="spellEnd"/>
      <w:r w:rsidRPr="00602EF0">
        <w:rPr>
          <w:sz w:val="28"/>
          <w:szCs w:val="28"/>
        </w:rPr>
        <w:t xml:space="preserve">» (главного приза для кобыл) родился </w:t>
      </w:r>
      <w:proofErr w:type="spellStart"/>
      <w:r w:rsidRPr="00602EF0">
        <w:rPr>
          <w:sz w:val="28"/>
          <w:szCs w:val="28"/>
        </w:rPr>
        <w:t>дербист</w:t>
      </w:r>
      <w:proofErr w:type="spellEnd"/>
      <w:r w:rsidRPr="00602EF0">
        <w:rPr>
          <w:sz w:val="28"/>
          <w:szCs w:val="28"/>
        </w:rPr>
        <w:t xml:space="preserve">, хотя спаривания </w:t>
      </w:r>
      <w:proofErr w:type="spellStart"/>
      <w:r w:rsidRPr="00602EF0">
        <w:rPr>
          <w:sz w:val="28"/>
          <w:szCs w:val="28"/>
        </w:rPr>
        <w:t>дербистов</w:t>
      </w:r>
      <w:proofErr w:type="spellEnd"/>
      <w:r w:rsidRPr="00602EF0">
        <w:rPr>
          <w:sz w:val="28"/>
          <w:szCs w:val="28"/>
        </w:rPr>
        <w:t xml:space="preserve"> с «</w:t>
      </w:r>
      <w:proofErr w:type="spellStart"/>
      <w:r w:rsidRPr="00602EF0">
        <w:rPr>
          <w:sz w:val="28"/>
          <w:szCs w:val="28"/>
        </w:rPr>
        <w:t>оксистками</w:t>
      </w:r>
      <w:proofErr w:type="spellEnd"/>
      <w:r w:rsidRPr="00602EF0">
        <w:rPr>
          <w:sz w:val="28"/>
          <w:szCs w:val="28"/>
        </w:rPr>
        <w:t>» неоднократно практиковались.</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Разнородный подбор создает у потомства несколько большую жизнеспособность, способствует проявлению гетерозиса и разви</w:t>
      </w:r>
      <w:r w:rsidRPr="00602EF0">
        <w:rPr>
          <w:sz w:val="28"/>
          <w:szCs w:val="28"/>
        </w:rPr>
        <w:softHyphen/>
        <w:t xml:space="preserve">тию новых ценных качеств. </w:t>
      </w:r>
      <w:proofErr w:type="spellStart"/>
      <w:r w:rsidRPr="00602EF0">
        <w:rPr>
          <w:sz w:val="28"/>
          <w:szCs w:val="28"/>
        </w:rPr>
        <w:t>Разнокачественность</w:t>
      </w:r>
      <w:proofErr w:type="spellEnd"/>
      <w:r w:rsidRPr="00602EF0">
        <w:rPr>
          <w:sz w:val="28"/>
          <w:szCs w:val="28"/>
        </w:rPr>
        <w:t xml:space="preserve"> подбираемых жи</w:t>
      </w:r>
      <w:r w:rsidRPr="00602EF0">
        <w:rPr>
          <w:sz w:val="28"/>
          <w:szCs w:val="28"/>
        </w:rPr>
        <w:softHyphen/>
        <w:t>вотных может выражаться в особенностях их конституции, экс</w:t>
      </w:r>
      <w:r w:rsidRPr="00602EF0">
        <w:rPr>
          <w:sz w:val="28"/>
          <w:szCs w:val="28"/>
        </w:rPr>
        <w:softHyphen/>
        <w:t xml:space="preserve">терьера, темперамента, показателях работоспособности, например </w:t>
      </w:r>
      <w:proofErr w:type="spellStart"/>
      <w:r w:rsidRPr="00602EF0">
        <w:rPr>
          <w:sz w:val="28"/>
          <w:szCs w:val="28"/>
        </w:rPr>
        <w:t>дистанционности</w:t>
      </w:r>
      <w:proofErr w:type="spellEnd"/>
      <w:r w:rsidRPr="00602EF0">
        <w:rPr>
          <w:sz w:val="28"/>
          <w:szCs w:val="28"/>
        </w:rPr>
        <w:t>.</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Один и тот же подбор может нести в себе </w:t>
      </w:r>
      <w:proofErr w:type="gramStart"/>
      <w:r w:rsidRPr="00602EF0">
        <w:rPr>
          <w:sz w:val="28"/>
          <w:szCs w:val="28"/>
        </w:rPr>
        <w:t>эле</w:t>
      </w:r>
      <w:r w:rsidRPr="00602EF0">
        <w:rPr>
          <w:sz w:val="28"/>
          <w:szCs w:val="28"/>
        </w:rPr>
        <w:softHyphen/>
        <w:t>менты</w:t>
      </w:r>
      <w:proofErr w:type="gramEnd"/>
      <w:r w:rsidRPr="00602EF0">
        <w:rPr>
          <w:sz w:val="28"/>
          <w:szCs w:val="28"/>
        </w:rPr>
        <w:t xml:space="preserve"> как разнородности, так и однородности. Наиболее часто при разведении лошадей быстроаллюрных пород практикуется одно</w:t>
      </w:r>
      <w:r w:rsidRPr="00602EF0">
        <w:rPr>
          <w:sz w:val="28"/>
          <w:szCs w:val="28"/>
        </w:rPr>
        <w:softHyphen/>
        <w:t xml:space="preserve">родный подбор по резвости и </w:t>
      </w:r>
      <w:proofErr w:type="spellStart"/>
      <w:r w:rsidRPr="00602EF0">
        <w:rPr>
          <w:sz w:val="28"/>
          <w:szCs w:val="28"/>
        </w:rPr>
        <w:t>дистанционности</w:t>
      </w:r>
      <w:proofErr w:type="spellEnd"/>
      <w:r w:rsidRPr="00602EF0">
        <w:rPr>
          <w:sz w:val="28"/>
          <w:szCs w:val="28"/>
        </w:rPr>
        <w:t xml:space="preserve"> лошадей при из</w:t>
      </w:r>
      <w:r w:rsidRPr="00602EF0">
        <w:rPr>
          <w:sz w:val="28"/>
          <w:szCs w:val="28"/>
        </w:rPr>
        <w:softHyphen/>
        <w:t>вестной их разнородности по конституции и экстерьерным при</w:t>
      </w:r>
      <w:r w:rsidRPr="00602EF0">
        <w:rPr>
          <w:sz w:val="28"/>
          <w:szCs w:val="28"/>
        </w:rPr>
        <w:softHyphen/>
        <w:t>знакам.</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Распространенным приемом племенной работы является так называемый компенсационный подбор</w:t>
      </w:r>
      <w:r w:rsidRPr="00602EF0">
        <w:rPr>
          <w:sz w:val="28"/>
          <w:szCs w:val="28"/>
        </w:rPr>
        <w:t>, всегда несущий в себе эле</w:t>
      </w:r>
      <w:r w:rsidRPr="00602EF0">
        <w:rPr>
          <w:sz w:val="28"/>
          <w:szCs w:val="28"/>
        </w:rPr>
        <w:softHyphen/>
        <w:t xml:space="preserve">менты </w:t>
      </w:r>
      <w:r w:rsidRPr="00602EF0">
        <w:rPr>
          <w:sz w:val="28"/>
          <w:szCs w:val="28"/>
        </w:rPr>
        <w:lastRenderedPageBreak/>
        <w:t>разнородности. Полученное в результате его потомство ха</w:t>
      </w:r>
      <w:r w:rsidRPr="00602EF0">
        <w:rPr>
          <w:sz w:val="28"/>
          <w:szCs w:val="28"/>
        </w:rPr>
        <w:softHyphen/>
        <w:t>рактеризуется, как правило, промежуточной наследственностью.</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Компенсационный подбор по экстерьеру применяется преимущест</w:t>
      </w:r>
      <w:r w:rsidRPr="00602EF0">
        <w:rPr>
          <w:sz w:val="28"/>
          <w:szCs w:val="28"/>
        </w:rPr>
        <w:softHyphen/>
        <w:t>венно в полукровном коннозаводстве, но может практиковаться также при разведении других лошадей, в том числе рысистых и чи</w:t>
      </w:r>
      <w:r w:rsidRPr="00602EF0">
        <w:rPr>
          <w:sz w:val="28"/>
          <w:szCs w:val="28"/>
        </w:rPr>
        <w:softHyphen/>
        <w:t>стокровных верховых. В некоторых случаях к такому подбору при</w:t>
      </w:r>
      <w:r w:rsidRPr="00602EF0">
        <w:rPr>
          <w:sz w:val="28"/>
          <w:szCs w:val="28"/>
        </w:rPr>
        <w:softHyphen/>
        <w:t>бегают с целью улучшения темперамента, скороспелости, крепости конституции лошадей и т. д.</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Большое внимание при составлении подбора следует уделять возрасту животных</w:t>
      </w:r>
      <w:r w:rsidRPr="00602EF0">
        <w:rPr>
          <w:sz w:val="28"/>
          <w:szCs w:val="28"/>
        </w:rPr>
        <w:t>. К стар</w:t>
      </w:r>
      <w:r w:rsidR="002D2D76">
        <w:rPr>
          <w:sz w:val="28"/>
          <w:szCs w:val="28"/>
        </w:rPr>
        <w:t>ости (у одних жеребцов после 18-</w:t>
      </w:r>
      <w:r w:rsidRPr="00602EF0">
        <w:rPr>
          <w:sz w:val="28"/>
          <w:szCs w:val="28"/>
        </w:rPr>
        <w:t>19- летнего возраста, у других уже после 15</w:t>
      </w:r>
      <w:r w:rsidR="002D2D76">
        <w:rPr>
          <w:sz w:val="28"/>
          <w:szCs w:val="28"/>
        </w:rPr>
        <w:t>-</w:t>
      </w:r>
      <w:r w:rsidRPr="00602EF0">
        <w:rPr>
          <w:sz w:val="28"/>
          <w:szCs w:val="28"/>
        </w:rPr>
        <w:t>16 лет) сила наследст</w:t>
      </w:r>
      <w:r w:rsidRPr="00602EF0">
        <w:rPr>
          <w:sz w:val="28"/>
          <w:szCs w:val="28"/>
        </w:rPr>
        <w:softHyphen/>
        <w:t>венной передачи полезных признаков и качество потомства заметно снижаются, особенно при подборе к старому жеребцу старых ко</w:t>
      </w:r>
      <w:r w:rsidRPr="00602EF0">
        <w:rPr>
          <w:sz w:val="28"/>
          <w:szCs w:val="28"/>
        </w:rPr>
        <w:softHyphen/>
        <w:t>был.</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Еще 150 лет назад в </w:t>
      </w:r>
      <w:proofErr w:type="spellStart"/>
      <w:r w:rsidRPr="00602EF0">
        <w:rPr>
          <w:sz w:val="28"/>
          <w:szCs w:val="28"/>
        </w:rPr>
        <w:t>Хреновском</w:t>
      </w:r>
      <w:proofErr w:type="spellEnd"/>
      <w:r w:rsidRPr="00602EF0">
        <w:rPr>
          <w:sz w:val="28"/>
          <w:szCs w:val="28"/>
        </w:rPr>
        <w:t xml:space="preserve"> конном заводе кобыл старше 14 лет подбирали только к жеребцам, находящимся в расцве</w:t>
      </w:r>
      <w:r w:rsidR="002D2D76">
        <w:rPr>
          <w:sz w:val="28"/>
          <w:szCs w:val="28"/>
        </w:rPr>
        <w:t>те сил, а к стареющим жеребцам –</w:t>
      </w:r>
      <w:r w:rsidRPr="00602EF0">
        <w:rPr>
          <w:sz w:val="28"/>
          <w:szCs w:val="28"/>
        </w:rPr>
        <w:t xml:space="preserve"> кобыл среднего возраста с тем, чтобы по возможности компенсировать физиологическую неполноценность одного животного полноценностью другого. Следует всегда пом</w:t>
      </w:r>
      <w:r w:rsidRPr="00602EF0">
        <w:rPr>
          <w:sz w:val="28"/>
          <w:szCs w:val="28"/>
        </w:rPr>
        <w:softHyphen/>
        <w:t>нить, что при спаривании маток зрелого возраста со ста</w:t>
      </w:r>
      <w:r w:rsidR="002D2D76">
        <w:rPr>
          <w:sz w:val="28"/>
          <w:szCs w:val="28"/>
        </w:rPr>
        <w:t>рыми или очень молодыми (3-</w:t>
      </w:r>
      <w:r w:rsidRPr="00602EF0">
        <w:rPr>
          <w:sz w:val="28"/>
          <w:szCs w:val="28"/>
        </w:rPr>
        <w:t>4-летними) жеребцами больше шансов на то, что наследственность матери будет преобладать в потомстве.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Это важно учитывать в тех случаях, когда особенности и качества цен</w:t>
      </w:r>
      <w:r w:rsidRPr="00602EF0">
        <w:rPr>
          <w:sz w:val="28"/>
          <w:szCs w:val="28"/>
        </w:rPr>
        <w:softHyphen/>
        <w:t>ных кобыл желательно сохранить в потомстве и прежде всего у их дочерей. Значение возрастного подбора для совершенствования по</w:t>
      </w:r>
      <w:r w:rsidRPr="00602EF0">
        <w:rPr>
          <w:sz w:val="28"/>
          <w:szCs w:val="28"/>
        </w:rPr>
        <w:softHyphen/>
        <w:t>род подтверждается тем, что конституционально крепких, плодови</w:t>
      </w:r>
      <w:r w:rsidRPr="00602EF0">
        <w:rPr>
          <w:sz w:val="28"/>
          <w:szCs w:val="28"/>
        </w:rPr>
        <w:softHyphen/>
        <w:t>тых и долголетних животных оставляют родители, находящиеся в расцвете сил.</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При разведении лошадей чистокровной верховой и рысистых пород селекционеры стремятся использовать все возможности для повышения их классности. Одним из эффективных методов в этом направлении служит подбор животных, выращенных в разных ус</w:t>
      </w:r>
      <w:r w:rsidRPr="00602EF0">
        <w:rPr>
          <w:sz w:val="28"/>
          <w:szCs w:val="28"/>
        </w:rPr>
        <w:softHyphen/>
        <w:t>ловиях, разных хозяйствах и даже в разных странах, связанный с явлением географического гетерозиса.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Практика чистокровного коннозаводства свидетельствует о том, что ни одна страна, вклю</w:t>
      </w:r>
      <w:r w:rsidRPr="00602EF0">
        <w:rPr>
          <w:sz w:val="28"/>
          <w:szCs w:val="28"/>
        </w:rPr>
        <w:softHyphen/>
        <w:t>чая и родину чистокровной лошади — Англию, независимо от до</w:t>
      </w:r>
      <w:r w:rsidRPr="00602EF0">
        <w:rPr>
          <w:sz w:val="28"/>
          <w:szCs w:val="28"/>
        </w:rPr>
        <w:softHyphen/>
        <w:t>стигнутого уровня племенной работы не в состоянии успешно со</w:t>
      </w:r>
      <w:r w:rsidRPr="00602EF0">
        <w:rPr>
          <w:sz w:val="28"/>
          <w:szCs w:val="28"/>
        </w:rPr>
        <w:softHyphen/>
        <w:t>вершенствовать породу без завоза производителей извне, даже про</w:t>
      </w:r>
      <w:r w:rsidRPr="00602EF0">
        <w:rPr>
          <w:sz w:val="28"/>
          <w:szCs w:val="28"/>
        </w:rPr>
        <w:softHyphen/>
        <w:t>изводителей тех линий, которые уже есть в стране.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Известно много примеров, когда среди многочисленного потомства чистокровных жеребцов на их родине не было лошадей такого высокого класса, как среди единичных экземпляров, полученных от маток, прислан</w:t>
      </w:r>
      <w:r w:rsidRPr="00602EF0">
        <w:rPr>
          <w:sz w:val="28"/>
          <w:szCs w:val="28"/>
        </w:rPr>
        <w:softHyphen/>
        <w:t>ных на случку из-за границы.</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Разведение по линиям</w:t>
      </w:r>
      <w:r w:rsidRPr="00602EF0">
        <w:rPr>
          <w:sz w:val="28"/>
          <w:szCs w:val="28"/>
        </w:rPr>
        <w:t>. Лошадей заводских пород совершен</w:t>
      </w:r>
      <w:r w:rsidRPr="00602EF0">
        <w:rPr>
          <w:sz w:val="28"/>
          <w:szCs w:val="28"/>
        </w:rPr>
        <w:softHyphen/>
        <w:t>ствуют в основном методом чистого разведения, которое ведется по линиям и семействам. Обычно линии и семейства в коневодстве су</w:t>
      </w:r>
      <w:r w:rsidRPr="00602EF0">
        <w:rPr>
          <w:sz w:val="28"/>
          <w:szCs w:val="28"/>
        </w:rPr>
        <w:softHyphen/>
        <w:t>ществуют в пределах 4—5 поколений. Лошади большинства завод</w:t>
      </w:r>
      <w:r w:rsidRPr="00602EF0">
        <w:rPr>
          <w:sz w:val="28"/>
          <w:szCs w:val="28"/>
        </w:rPr>
        <w:softHyphen/>
        <w:t>ских пород относятся к нескольким линиям, число которых в породе редко бывает более 10.</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lastRenderedPageBreak/>
        <w:t>Работа с линией направлена на сохранение, закрепление и со</w:t>
      </w:r>
      <w:r w:rsidRPr="00602EF0">
        <w:rPr>
          <w:sz w:val="28"/>
          <w:szCs w:val="28"/>
        </w:rPr>
        <w:softHyphen/>
        <w:t xml:space="preserve">вершенствование ее </w:t>
      </w:r>
      <w:proofErr w:type="gramStart"/>
      <w:r w:rsidRPr="00602EF0">
        <w:rPr>
          <w:sz w:val="28"/>
          <w:szCs w:val="28"/>
        </w:rPr>
        <w:t>достоинств</w:t>
      </w:r>
      <w:proofErr w:type="gramEnd"/>
      <w:r w:rsidRPr="00602EF0">
        <w:rPr>
          <w:sz w:val="28"/>
          <w:szCs w:val="28"/>
        </w:rPr>
        <w:t xml:space="preserve"> и исправление свойственных ей не</w:t>
      </w:r>
      <w:r w:rsidRPr="00602EF0">
        <w:rPr>
          <w:sz w:val="28"/>
          <w:szCs w:val="28"/>
        </w:rPr>
        <w:softHyphen/>
        <w:t>достатков. Причисление к линии лошадей только по происхожде</w:t>
      </w:r>
      <w:r w:rsidRPr="00602EF0">
        <w:rPr>
          <w:sz w:val="28"/>
          <w:szCs w:val="28"/>
        </w:rPr>
        <w:softHyphen/>
        <w:t>нию, не унаследовавших ее основных качеств, нарушает смысл ра</w:t>
      </w:r>
      <w:r w:rsidRPr="00602EF0">
        <w:rPr>
          <w:sz w:val="28"/>
          <w:szCs w:val="28"/>
        </w:rPr>
        <w:softHyphen/>
        <w:t>боты с линией и может привести к ее исчезновению, растворению в породе.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Особенности типа и развития представителей каждой линии должны быть хорошо известны селекционерам. Иначе возможны крупные ошибки, например заниженная оценка или даже выбра</w:t>
      </w:r>
      <w:r w:rsidRPr="00602EF0">
        <w:rPr>
          <w:sz w:val="28"/>
          <w:szCs w:val="28"/>
        </w:rPr>
        <w:softHyphen/>
        <w:t>ковка в раннем возрасте хороших жеребят позднеспелой линии.</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proofErr w:type="gramStart"/>
      <w:r w:rsidRPr="00602EF0">
        <w:rPr>
          <w:sz w:val="28"/>
          <w:szCs w:val="28"/>
        </w:rPr>
        <w:t>Для каждой линии рысистых, чистокровной верховой и других пород лошадей селекционеры разрабатывают подробные характери</w:t>
      </w:r>
      <w:r w:rsidRPr="00602EF0">
        <w:rPr>
          <w:sz w:val="28"/>
          <w:szCs w:val="28"/>
        </w:rPr>
        <w:softHyphen/>
        <w:t>стики, из которых вытекают конкретные задачи дальнейшей рабо</w:t>
      </w:r>
      <w:r w:rsidRPr="00602EF0">
        <w:rPr>
          <w:sz w:val="28"/>
          <w:szCs w:val="28"/>
        </w:rPr>
        <w:softHyphen/>
        <w:t>ты с той или иной линией.</w:t>
      </w:r>
      <w:proofErr w:type="gramEnd"/>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В чистокровном коннозаводстве также отмечаются существенные различия в качествах лошадей разных линий</w:t>
      </w:r>
      <w:r w:rsidRPr="00602EF0">
        <w:rPr>
          <w:sz w:val="28"/>
          <w:szCs w:val="28"/>
        </w:rPr>
        <w:t>. У нас в стране созданы д</w:t>
      </w:r>
      <w:r w:rsidR="002D2D76">
        <w:rPr>
          <w:sz w:val="28"/>
          <w:szCs w:val="28"/>
        </w:rPr>
        <w:t>ве линии чисто</w:t>
      </w:r>
      <w:r w:rsidR="002D2D76">
        <w:rPr>
          <w:sz w:val="28"/>
          <w:szCs w:val="28"/>
        </w:rPr>
        <w:softHyphen/>
        <w:t>кровных лошадей –</w:t>
      </w:r>
      <w:r w:rsidRPr="00602EF0">
        <w:rPr>
          <w:sz w:val="28"/>
          <w:szCs w:val="28"/>
        </w:rPr>
        <w:t xml:space="preserve"> </w:t>
      </w:r>
      <w:proofErr w:type="spellStart"/>
      <w:r w:rsidRPr="00602EF0">
        <w:rPr>
          <w:sz w:val="28"/>
          <w:szCs w:val="28"/>
        </w:rPr>
        <w:t>Бримстона</w:t>
      </w:r>
      <w:proofErr w:type="spellEnd"/>
      <w:r w:rsidRPr="00602EF0">
        <w:rPr>
          <w:sz w:val="28"/>
          <w:szCs w:val="28"/>
        </w:rPr>
        <w:t xml:space="preserve"> и Тагора, характеризующихся высокой работо</w:t>
      </w:r>
      <w:r w:rsidRPr="00602EF0">
        <w:rPr>
          <w:sz w:val="28"/>
          <w:szCs w:val="28"/>
        </w:rPr>
        <w:softHyphen/>
        <w:t>способностью, достаточной крепостью конституции и ценными качествами других пород.</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Вместе с тем этим линиям присущи и определенные, за</w:t>
      </w:r>
      <w:r w:rsidRPr="00602EF0">
        <w:rPr>
          <w:sz w:val="28"/>
          <w:szCs w:val="28"/>
        </w:rPr>
        <w:softHyphen/>
        <w:t xml:space="preserve">метно отличающие их качества. Потомки </w:t>
      </w:r>
      <w:proofErr w:type="spellStart"/>
      <w:r w:rsidRPr="00602EF0">
        <w:rPr>
          <w:sz w:val="28"/>
          <w:szCs w:val="28"/>
        </w:rPr>
        <w:t>Бримстона</w:t>
      </w:r>
      <w:proofErr w:type="spellEnd"/>
      <w:r w:rsidRPr="00602EF0">
        <w:rPr>
          <w:sz w:val="28"/>
          <w:szCs w:val="28"/>
        </w:rPr>
        <w:t>, как правило, крупны, костисты, иногда даже несколько сыроваты, скороспелы и резвы на коротких и средних дистанциях. Но у них чаще, чем у представителей других линий, встречаются такие недостатки в строении конечностей, как размет, мягкость ба</w:t>
      </w:r>
      <w:r w:rsidRPr="00602EF0">
        <w:rPr>
          <w:sz w:val="28"/>
          <w:szCs w:val="28"/>
        </w:rPr>
        <w:softHyphen/>
        <w:t>бок и увеличение головок грифельных костей. Жеребцы и кобылы этой линии не</w:t>
      </w:r>
      <w:r w:rsidRPr="00602EF0">
        <w:rPr>
          <w:sz w:val="28"/>
          <w:szCs w:val="28"/>
        </w:rPr>
        <w:softHyphen/>
        <w:t>редко недостаточно плодовиты.</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Лошадям же линии Тагора свойственны: сред</w:t>
      </w:r>
      <w:r w:rsidRPr="00602EF0">
        <w:rPr>
          <w:sz w:val="28"/>
          <w:szCs w:val="28"/>
        </w:rPr>
        <w:softHyphen/>
        <w:t>ний рост, некоторая облегченность сложения, сухость конституции, отличные ска</w:t>
      </w:r>
      <w:r w:rsidRPr="00602EF0">
        <w:rPr>
          <w:sz w:val="28"/>
          <w:szCs w:val="28"/>
        </w:rPr>
        <w:softHyphen/>
        <w:t>ковые способности преимущественно на длинных и средних дистанциях. Из экстерьерных недостатков у них относительно часто встречаются ко</w:t>
      </w:r>
      <w:r w:rsidRPr="00602EF0">
        <w:rPr>
          <w:sz w:val="28"/>
          <w:szCs w:val="28"/>
        </w:rPr>
        <w:softHyphen/>
        <w:t>солапость. Лошади этой линии отличаются высокой плодовитостью.</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При работе с линиями Тагора и </w:t>
      </w:r>
      <w:proofErr w:type="spellStart"/>
      <w:r w:rsidRPr="00602EF0">
        <w:rPr>
          <w:sz w:val="28"/>
          <w:szCs w:val="28"/>
        </w:rPr>
        <w:t>Бримстона</w:t>
      </w:r>
      <w:proofErr w:type="spellEnd"/>
      <w:r w:rsidRPr="00602EF0">
        <w:rPr>
          <w:sz w:val="28"/>
          <w:szCs w:val="28"/>
        </w:rPr>
        <w:t xml:space="preserve"> было отмечено, что лучшие результаты получа</w:t>
      </w:r>
      <w:r w:rsidRPr="00602EF0">
        <w:rPr>
          <w:sz w:val="28"/>
          <w:szCs w:val="28"/>
        </w:rPr>
        <w:softHyphen/>
        <w:t xml:space="preserve">ются при внутрилинейном разведении потомков Тагора с умеренным инбридингом на родоначальника, что касается линии </w:t>
      </w:r>
      <w:proofErr w:type="spellStart"/>
      <w:r w:rsidRPr="00602EF0">
        <w:rPr>
          <w:sz w:val="28"/>
          <w:szCs w:val="28"/>
        </w:rPr>
        <w:t>Бримстона</w:t>
      </w:r>
      <w:proofErr w:type="spellEnd"/>
      <w:r w:rsidRPr="00602EF0">
        <w:rPr>
          <w:sz w:val="28"/>
          <w:szCs w:val="28"/>
        </w:rPr>
        <w:t>, то в ней, как несколько более слабой по конституции, лучшие лошади были получены путем кроссового раз</w:t>
      </w:r>
      <w:r w:rsidRPr="00602EF0">
        <w:rPr>
          <w:sz w:val="28"/>
          <w:szCs w:val="28"/>
        </w:rPr>
        <w:softHyphen/>
        <w:t>ведения.</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Для достижения лучших результатов в работе с каждой поро</w:t>
      </w:r>
      <w:r w:rsidRPr="00602EF0">
        <w:rPr>
          <w:sz w:val="28"/>
          <w:szCs w:val="28"/>
        </w:rPr>
        <w:softHyphen/>
        <w:t>дой при составлении родительских пар важно знать и правильно использовать сочетаемость линий между собой. Известно, что не</w:t>
      </w:r>
      <w:r w:rsidRPr="00602EF0">
        <w:rPr>
          <w:sz w:val="28"/>
          <w:szCs w:val="28"/>
        </w:rPr>
        <w:softHyphen/>
        <w:t>которые линии «подходят» друг к другу и их кроссы дают хороших лошадей, а другие — «не подходят», и спаривание даже выдающих</w:t>
      </w:r>
      <w:r w:rsidRPr="00602EF0">
        <w:rPr>
          <w:sz w:val="28"/>
          <w:szCs w:val="28"/>
        </w:rPr>
        <w:softHyphen/>
        <w:t>ся особей, принадлежащих к линия</w:t>
      </w:r>
      <w:proofErr w:type="gramStart"/>
      <w:r w:rsidRPr="00602EF0">
        <w:rPr>
          <w:sz w:val="28"/>
          <w:szCs w:val="28"/>
        </w:rPr>
        <w:t>м-</w:t>
      </w:r>
      <w:proofErr w:type="gramEnd"/>
      <w:r w:rsidRPr="00602EF0">
        <w:rPr>
          <w:sz w:val="28"/>
          <w:szCs w:val="28"/>
        </w:rPr>
        <w:t>«антагонистам», не может увенчаться успехом. Более того, в некоторых случаях само сущест</w:t>
      </w:r>
      <w:r w:rsidRPr="00602EF0">
        <w:rPr>
          <w:sz w:val="28"/>
          <w:szCs w:val="28"/>
        </w:rPr>
        <w:softHyphen/>
        <w:t>вование линии, ее прогресс оказываются возможными лишь при условии спаривания ее мужских особей с кобылами определенной, другой линии.</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Работа с семействами</w:t>
      </w:r>
      <w:r w:rsidRPr="00602EF0">
        <w:rPr>
          <w:sz w:val="28"/>
          <w:szCs w:val="28"/>
        </w:rPr>
        <w:t>. В племенной работе с породами лоша</w:t>
      </w:r>
      <w:r w:rsidRPr="00602EF0">
        <w:rPr>
          <w:sz w:val="28"/>
          <w:szCs w:val="28"/>
        </w:rPr>
        <w:softHyphen/>
        <w:t>дей, в особенности с породами, достигшими высокой степени совер</w:t>
      </w:r>
      <w:r w:rsidRPr="00602EF0">
        <w:rPr>
          <w:sz w:val="28"/>
          <w:szCs w:val="28"/>
        </w:rPr>
        <w:softHyphen/>
        <w:t>шенства, огромную роль играют женские семейства. Они оказыва</w:t>
      </w:r>
      <w:r w:rsidRPr="00602EF0">
        <w:rPr>
          <w:sz w:val="28"/>
          <w:szCs w:val="28"/>
        </w:rPr>
        <w:softHyphen/>
        <w:t xml:space="preserve">ют на прогресс породы не меньшее </w:t>
      </w:r>
      <w:r w:rsidRPr="00602EF0">
        <w:rPr>
          <w:sz w:val="28"/>
          <w:szCs w:val="28"/>
        </w:rPr>
        <w:lastRenderedPageBreak/>
        <w:t>влияние, чем мужские линии. Ценное женское семейство является, как правило, более верным, стабильным носителем полезных породных качеств, чем мужская линия.</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Семейства выражают собой в известной мере консерватив</w:t>
      </w:r>
      <w:r w:rsidRPr="00602EF0">
        <w:rPr>
          <w:sz w:val="28"/>
          <w:szCs w:val="28"/>
        </w:rPr>
        <w:softHyphen/>
        <w:t>ное начало, сглаживая в разведении порой резкие влияния на по</w:t>
      </w:r>
      <w:r w:rsidRPr="00602EF0">
        <w:rPr>
          <w:sz w:val="28"/>
          <w:szCs w:val="28"/>
        </w:rPr>
        <w:softHyphen/>
        <w:t>роду отдельных жеребцов. Выдающиеся матки — родоначальницы семейств не менее редки в породе, чем выдающиеся жеребцы-про</w:t>
      </w:r>
      <w:r w:rsidRPr="00602EF0">
        <w:rPr>
          <w:sz w:val="28"/>
          <w:szCs w:val="28"/>
        </w:rPr>
        <w:softHyphen/>
        <w:t>изводители, и они оставляют в породе неизгладимый след.</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Матери </w:t>
      </w:r>
      <w:proofErr w:type="spellStart"/>
      <w:r w:rsidRPr="00602EF0">
        <w:rPr>
          <w:sz w:val="28"/>
          <w:szCs w:val="28"/>
        </w:rPr>
        <w:t>дербистов</w:t>
      </w:r>
      <w:proofErr w:type="spellEnd"/>
      <w:r w:rsidRPr="00602EF0">
        <w:rPr>
          <w:sz w:val="28"/>
          <w:szCs w:val="28"/>
        </w:rPr>
        <w:t xml:space="preserve"> и победителей крупных призов в чистокровном конноза</w:t>
      </w:r>
      <w:r w:rsidRPr="00602EF0">
        <w:rPr>
          <w:sz w:val="28"/>
          <w:szCs w:val="28"/>
        </w:rPr>
        <w:softHyphen/>
        <w:t>водстве в 90% случаев происходят из выдающихся женских се</w:t>
      </w:r>
      <w:r w:rsidRPr="00602EF0">
        <w:rPr>
          <w:sz w:val="28"/>
          <w:szCs w:val="28"/>
        </w:rPr>
        <w:softHyphen/>
        <w:t>мейств, хотя сами в большинстве своем не являются победитель</w:t>
      </w:r>
      <w:r w:rsidRPr="00602EF0">
        <w:rPr>
          <w:sz w:val="28"/>
          <w:szCs w:val="28"/>
        </w:rPr>
        <w:softHyphen/>
        <w:t>ницами крупных призов. В такой же мере это касается и матерей лучших производителей.</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Для семейства, как и для линии, недостаточно одного формаль</w:t>
      </w:r>
      <w:r w:rsidRPr="00602EF0">
        <w:rPr>
          <w:sz w:val="28"/>
          <w:szCs w:val="28"/>
        </w:rPr>
        <w:softHyphen/>
        <w:t>ного родства с выдающейся родоначальницей, необходима также строгая передача из поколения в поколение ценных свойств кобы</w:t>
      </w:r>
      <w:r w:rsidRPr="00602EF0">
        <w:rPr>
          <w:sz w:val="28"/>
          <w:szCs w:val="28"/>
        </w:rPr>
        <w:softHyphen/>
        <w:t>лы — основательницы семейства. Главным из этих свойств, безу</w:t>
      </w:r>
      <w:r w:rsidRPr="00602EF0">
        <w:rPr>
          <w:sz w:val="28"/>
          <w:szCs w:val="28"/>
        </w:rPr>
        <w:softHyphen/>
        <w:t>словно, является способность производить классное потомство. Для родоначальниц женских семейств вовсе не обязателен высокий ска</w:t>
      </w:r>
      <w:r w:rsidRPr="00602EF0">
        <w:rPr>
          <w:sz w:val="28"/>
          <w:szCs w:val="28"/>
        </w:rPr>
        <w:softHyphen/>
        <w:t>ковой класс или выдающаяся беговая карьера, однако среди бли</w:t>
      </w:r>
      <w:r w:rsidRPr="00602EF0">
        <w:rPr>
          <w:sz w:val="28"/>
          <w:szCs w:val="28"/>
        </w:rPr>
        <w:softHyphen/>
        <w:t>жайших их прародительниц всегда бывает кобыла с высокой рабо</w:t>
      </w:r>
      <w:r w:rsidRPr="00602EF0">
        <w:rPr>
          <w:sz w:val="28"/>
          <w:szCs w:val="28"/>
        </w:rPr>
        <w:softHyphen/>
        <w:t>тоспособностью.</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Группу кобыл, происходящих от выдающейся матки и сосредо</w:t>
      </w:r>
      <w:r w:rsidRPr="00602EF0">
        <w:rPr>
          <w:sz w:val="28"/>
          <w:szCs w:val="28"/>
        </w:rPr>
        <w:softHyphen/>
        <w:t>точенных в одном конном заводе, принято называть гнездом. Ма</w:t>
      </w:r>
      <w:r w:rsidRPr="00602EF0">
        <w:rPr>
          <w:sz w:val="28"/>
          <w:szCs w:val="28"/>
        </w:rPr>
        <w:softHyphen/>
        <w:t>точные гнезда, если входящие в них кобылы устойчиво передают потомству ценные качества родоначальницы, перерастают в семей</w:t>
      </w:r>
      <w:r w:rsidRPr="00602EF0">
        <w:rPr>
          <w:sz w:val="28"/>
          <w:szCs w:val="28"/>
        </w:rPr>
        <w:softHyphen/>
        <w:t>ства, перенося свое влияние уже на породу в целом.</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Комплектование производящего состава завода кобылами, от</w:t>
      </w:r>
      <w:r w:rsidRPr="00602EF0">
        <w:rPr>
          <w:sz w:val="28"/>
          <w:szCs w:val="28"/>
        </w:rPr>
        <w:softHyphen/>
        <w:t>носящимися к ценным женским семействам и прогрессивным гнез</w:t>
      </w:r>
      <w:r w:rsidRPr="00602EF0">
        <w:rPr>
          <w:sz w:val="28"/>
          <w:szCs w:val="28"/>
        </w:rPr>
        <w:softHyphen/>
        <w:t>дам, — самый верный путь достижения успеха в племенной работе, особенно если селекционер сумеет найти лучшие сочетания маток каждого семейства с теми или иными жеребцами.</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Родственное спаривание</w:t>
      </w:r>
      <w:r w:rsidRPr="00602EF0">
        <w:rPr>
          <w:sz w:val="28"/>
          <w:szCs w:val="28"/>
        </w:rPr>
        <w:t>. При разведении по линиям и в ра</w:t>
      </w:r>
      <w:r w:rsidRPr="00602EF0">
        <w:rPr>
          <w:sz w:val="28"/>
          <w:szCs w:val="28"/>
        </w:rPr>
        <w:softHyphen/>
        <w:t>боте с маточными семействами в коннозаводстве широко применя</w:t>
      </w:r>
      <w:r w:rsidRPr="00602EF0">
        <w:rPr>
          <w:sz w:val="28"/>
          <w:szCs w:val="28"/>
        </w:rPr>
        <w:softHyphen/>
        <w:t>ют родственные спаривания, как правило, в умеренных степенях родства. Наиболее употребит</w:t>
      </w:r>
      <w:r w:rsidR="002D2D76">
        <w:rPr>
          <w:sz w:val="28"/>
          <w:szCs w:val="28"/>
        </w:rPr>
        <w:t>ельны при этом инбридинги в III-III, III-</w:t>
      </w:r>
      <w:r w:rsidRPr="00602EF0">
        <w:rPr>
          <w:sz w:val="28"/>
          <w:szCs w:val="28"/>
        </w:rPr>
        <w:t>IV, IV</w:t>
      </w:r>
      <w:r w:rsidR="002D2D76">
        <w:rPr>
          <w:sz w:val="28"/>
          <w:szCs w:val="28"/>
        </w:rPr>
        <w:t>-</w:t>
      </w:r>
      <w:r w:rsidRPr="00602EF0">
        <w:rPr>
          <w:sz w:val="28"/>
          <w:szCs w:val="28"/>
        </w:rPr>
        <w:t>IV рядах предков. Однако</w:t>
      </w:r>
      <w:proofErr w:type="gramStart"/>
      <w:r w:rsidRPr="00602EF0">
        <w:rPr>
          <w:sz w:val="28"/>
          <w:szCs w:val="28"/>
        </w:rPr>
        <w:t>,</w:t>
      </w:r>
      <w:proofErr w:type="gramEnd"/>
      <w:r w:rsidRPr="00602EF0">
        <w:rPr>
          <w:sz w:val="28"/>
          <w:szCs w:val="28"/>
        </w:rPr>
        <w:t xml:space="preserve"> когда требуется закрепить качество какого-нибудь феноменального производителя, допустимы </w:t>
      </w:r>
      <w:r w:rsidR="002D2D76">
        <w:rPr>
          <w:sz w:val="28"/>
          <w:szCs w:val="28"/>
        </w:rPr>
        <w:t>и более тесные инбридинги во II-</w:t>
      </w:r>
      <w:r w:rsidRPr="00602EF0">
        <w:rPr>
          <w:sz w:val="28"/>
          <w:szCs w:val="28"/>
        </w:rPr>
        <w:t>III рядах предков и ближе.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Практика русского коннозаводства свидетельствует о том, что родственное спаривание в умеренных степенях родства не отража</w:t>
      </w:r>
      <w:r w:rsidRPr="00602EF0">
        <w:rPr>
          <w:sz w:val="28"/>
          <w:szCs w:val="28"/>
        </w:rPr>
        <w:softHyphen/>
        <w:t>ется отрицательно на жизнеспособности разводимых животных и в то же время, несомненно, закрепляет качества родоначальника, на которого осуществляется инбридинг. Особенно успешным оказы</w:t>
      </w:r>
      <w:r w:rsidRPr="00602EF0">
        <w:rPr>
          <w:sz w:val="28"/>
          <w:szCs w:val="28"/>
        </w:rPr>
        <w:softHyphen/>
        <w:t>вается применение инбридинга при спаривании животных, выра</w:t>
      </w:r>
      <w:r w:rsidRPr="00602EF0">
        <w:rPr>
          <w:sz w:val="28"/>
          <w:szCs w:val="28"/>
        </w:rPr>
        <w:softHyphen/>
        <w:t>щенных в различных условиях содержания, при надлежащем корм</w:t>
      </w:r>
      <w:r w:rsidRPr="00602EF0">
        <w:rPr>
          <w:sz w:val="28"/>
          <w:szCs w:val="28"/>
        </w:rPr>
        <w:softHyphen/>
        <w:t>лении и выращивании полученного от этого спаривания молод</w:t>
      </w:r>
      <w:r w:rsidRPr="00602EF0">
        <w:rPr>
          <w:sz w:val="28"/>
          <w:szCs w:val="28"/>
        </w:rPr>
        <w:softHyphen/>
        <w:t>няка.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Следует все же отметить, что не все представители линии од</w:t>
      </w:r>
      <w:r w:rsidRPr="00602EF0">
        <w:rPr>
          <w:sz w:val="28"/>
          <w:szCs w:val="28"/>
        </w:rPr>
        <w:softHyphen/>
        <w:t>ной и той же породы одинаково реагируют на применение родст</w:t>
      </w:r>
      <w:r w:rsidRPr="00602EF0">
        <w:rPr>
          <w:sz w:val="28"/>
          <w:szCs w:val="28"/>
        </w:rPr>
        <w:softHyphen/>
        <w:t xml:space="preserve">венных спариваний. В одних </w:t>
      </w:r>
      <w:r w:rsidRPr="00602EF0">
        <w:rPr>
          <w:sz w:val="28"/>
          <w:szCs w:val="28"/>
        </w:rPr>
        <w:lastRenderedPageBreak/>
        <w:t xml:space="preserve">случаях </w:t>
      </w:r>
      <w:proofErr w:type="gramStart"/>
      <w:r w:rsidRPr="00602EF0">
        <w:rPr>
          <w:sz w:val="28"/>
          <w:szCs w:val="28"/>
        </w:rPr>
        <w:t>бывают</w:t>
      </w:r>
      <w:proofErr w:type="gramEnd"/>
      <w:r w:rsidRPr="00602EF0">
        <w:rPr>
          <w:sz w:val="28"/>
          <w:szCs w:val="28"/>
        </w:rPr>
        <w:t xml:space="preserve"> допустимы и даже необходимы подборы с достаточно тесным инбридингом, в других такие подборы могут давать отрицательные результаты.</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Своеобразным приемом племенной работы, широко используе</w:t>
      </w:r>
      <w:r w:rsidRPr="00602EF0">
        <w:rPr>
          <w:sz w:val="28"/>
          <w:szCs w:val="28"/>
        </w:rPr>
        <w:softHyphen/>
        <w:t>мым в коннозаводстве, является подбор с комплексным инбридин</w:t>
      </w:r>
      <w:r w:rsidRPr="00602EF0">
        <w:rPr>
          <w:sz w:val="28"/>
          <w:szCs w:val="28"/>
        </w:rPr>
        <w:softHyphen/>
        <w:t>гом, при котором спаривают животных, полученных, как правило, путем одного и того же кросса.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Весьма успешным в коннозаводстве оказалось спаривание ло</w:t>
      </w:r>
      <w:r w:rsidRPr="00602EF0">
        <w:rPr>
          <w:sz w:val="28"/>
          <w:szCs w:val="28"/>
        </w:rPr>
        <w:softHyphen/>
        <w:t xml:space="preserve">шадей разных линий, каждая из которых </w:t>
      </w:r>
      <w:proofErr w:type="spellStart"/>
      <w:r w:rsidRPr="00602EF0">
        <w:rPr>
          <w:sz w:val="28"/>
          <w:szCs w:val="28"/>
        </w:rPr>
        <w:t>инбридирована</w:t>
      </w:r>
      <w:proofErr w:type="spellEnd"/>
      <w:r w:rsidRPr="00602EF0">
        <w:rPr>
          <w:sz w:val="28"/>
          <w:szCs w:val="28"/>
        </w:rPr>
        <w:t xml:space="preserve"> на своего родоначальника. При таком спаривании проявляется эффект ге</w:t>
      </w:r>
      <w:r w:rsidRPr="00602EF0">
        <w:rPr>
          <w:sz w:val="28"/>
          <w:szCs w:val="28"/>
        </w:rPr>
        <w:softHyphen/>
        <w:t>терозиса.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Внутрипородные типы</w:t>
      </w:r>
      <w:r w:rsidRPr="00602EF0">
        <w:rPr>
          <w:sz w:val="28"/>
          <w:szCs w:val="28"/>
        </w:rPr>
        <w:t>. Помимо дифференциации заводской породы на линии и семейства, в ряде пород при племенной работе выделяются внутрипородные типы. Разграничение последних ока</w:t>
      </w:r>
      <w:r w:rsidRPr="00602EF0">
        <w:rPr>
          <w:sz w:val="28"/>
          <w:szCs w:val="28"/>
        </w:rPr>
        <w:softHyphen/>
        <w:t>зывается особенно необходимым при работе с породами лошадей, отличающихся разносторонней производительностью. Как</w:t>
      </w:r>
      <w:r w:rsidR="002D2D76">
        <w:rPr>
          <w:sz w:val="28"/>
          <w:szCs w:val="28"/>
        </w:rPr>
        <w:t xml:space="preserve"> правило, в породе выделяются 3-</w:t>
      </w:r>
      <w:r w:rsidRPr="00602EF0">
        <w:rPr>
          <w:sz w:val="28"/>
          <w:szCs w:val="28"/>
        </w:rPr>
        <w:t>4 типа лошадей с разными экстерьерными и конституциональными особенностями.</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Один из них, характеризую</w:t>
      </w:r>
      <w:r w:rsidRPr="00602EF0">
        <w:rPr>
          <w:sz w:val="28"/>
          <w:szCs w:val="28"/>
        </w:rPr>
        <w:softHyphen/>
        <w:t>щийся наибольшей степенью выраженности признаков, присущих лошадям данной породы, получает название «основного», «харак</w:t>
      </w:r>
      <w:r w:rsidRPr="00602EF0">
        <w:rPr>
          <w:sz w:val="28"/>
          <w:szCs w:val="28"/>
        </w:rPr>
        <w:softHyphen/>
        <w:t xml:space="preserve">терного» или «желательного». </w:t>
      </w:r>
      <w:proofErr w:type="gramStart"/>
      <w:r w:rsidRPr="00602EF0">
        <w:rPr>
          <w:sz w:val="28"/>
          <w:szCs w:val="28"/>
        </w:rPr>
        <w:t>Наряду с ним различают обычно два диаметрально противоположных внутрипородных типа, из которых один чаще всего объединяет лошадей более нежной, сухой консти</w:t>
      </w:r>
      <w:r w:rsidRPr="00602EF0">
        <w:rPr>
          <w:sz w:val="28"/>
          <w:szCs w:val="28"/>
        </w:rPr>
        <w:softHyphen/>
        <w:t>туции, иногда недостаточно м</w:t>
      </w:r>
      <w:r w:rsidR="002D2D76">
        <w:rPr>
          <w:sz w:val="28"/>
          <w:szCs w:val="28"/>
        </w:rPr>
        <w:t>ассивных и костистых, а другой –</w:t>
      </w:r>
      <w:r w:rsidRPr="00602EF0">
        <w:rPr>
          <w:sz w:val="28"/>
          <w:szCs w:val="28"/>
        </w:rPr>
        <w:t xml:space="preserve"> более грубых, массивных, иногда сырой конституции.</w:t>
      </w:r>
      <w:proofErr w:type="gramEnd"/>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Наличие в породе нескольких типов позволяет путем соответ</w:t>
      </w:r>
      <w:r w:rsidRPr="00602EF0">
        <w:rPr>
          <w:sz w:val="28"/>
          <w:szCs w:val="28"/>
        </w:rPr>
        <w:softHyphen/>
        <w:t>ствующих подборов сравнительно легко корректировать телосло</w:t>
      </w:r>
      <w:r w:rsidRPr="00602EF0">
        <w:rPr>
          <w:sz w:val="28"/>
          <w:szCs w:val="28"/>
        </w:rPr>
        <w:softHyphen/>
        <w:t>жение лошадей данной породы и их производительность, не прибе</w:t>
      </w:r>
      <w:r w:rsidRPr="00602EF0">
        <w:rPr>
          <w:sz w:val="28"/>
          <w:szCs w:val="28"/>
        </w:rPr>
        <w:softHyphen/>
        <w:t>гая к скрещиванию. Это же внутрипородное деление дает возмож</w:t>
      </w:r>
      <w:r w:rsidRPr="00602EF0">
        <w:rPr>
          <w:sz w:val="28"/>
          <w:szCs w:val="28"/>
        </w:rPr>
        <w:softHyphen/>
        <w:t>ность и регламентировать производство продукции того или иного назначения.</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Скрещивание в коннозаводстве</w:t>
      </w:r>
      <w:r w:rsidRPr="00602EF0">
        <w:rPr>
          <w:sz w:val="28"/>
          <w:szCs w:val="28"/>
        </w:rPr>
        <w:t>. Для выведения новых пород и породных групп лошадей, совершенствования старых пород и производства лошадей спортивного назначения наряду с чисто</w:t>
      </w:r>
      <w:r w:rsidRPr="00602EF0">
        <w:rPr>
          <w:sz w:val="28"/>
          <w:szCs w:val="28"/>
        </w:rPr>
        <w:softHyphen/>
        <w:t>породным разведением в коннозаводстве широко применяется так</w:t>
      </w:r>
      <w:r w:rsidRPr="00602EF0">
        <w:rPr>
          <w:sz w:val="28"/>
          <w:szCs w:val="28"/>
        </w:rPr>
        <w:softHyphen/>
        <w:t>же скрещивание.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При этом используют, как правило, жеребцов спе</w:t>
      </w:r>
      <w:r w:rsidRPr="00602EF0">
        <w:rPr>
          <w:sz w:val="28"/>
          <w:szCs w:val="28"/>
        </w:rPr>
        <w:softHyphen/>
        <w:t>циализированных заводских пород — чистокровной верховой, араб</w:t>
      </w:r>
      <w:r w:rsidRPr="00602EF0">
        <w:rPr>
          <w:sz w:val="28"/>
          <w:szCs w:val="28"/>
        </w:rPr>
        <w:softHyphen/>
        <w:t>ской, американской и русской рысистых, а также крупных западно</w:t>
      </w:r>
      <w:r w:rsidRPr="00602EF0">
        <w:rPr>
          <w:sz w:val="28"/>
          <w:szCs w:val="28"/>
        </w:rPr>
        <w:softHyphen/>
        <w:t>европейских тяжеловозных пород. Наиболее широко во всех стра</w:t>
      </w:r>
      <w:r w:rsidRPr="00602EF0">
        <w:rPr>
          <w:sz w:val="28"/>
          <w:szCs w:val="28"/>
        </w:rPr>
        <w:softHyphen/>
        <w:t>нах для скрещивания используют жеребцов чистокровной верховой породы, что привело к возникновению полукровного коннозавод</w:t>
      </w:r>
      <w:r w:rsidRPr="00602EF0">
        <w:rPr>
          <w:sz w:val="28"/>
          <w:szCs w:val="28"/>
        </w:rPr>
        <w:softHyphen/>
        <w:t>ства.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Большинство лошадей полукровных пород — производных </w:t>
      </w:r>
      <w:proofErr w:type="gramStart"/>
      <w:r w:rsidRPr="00602EF0">
        <w:rPr>
          <w:sz w:val="28"/>
          <w:szCs w:val="28"/>
        </w:rPr>
        <w:t>от</w:t>
      </w:r>
      <w:proofErr w:type="gramEnd"/>
      <w:r w:rsidRPr="00602EF0">
        <w:rPr>
          <w:sz w:val="28"/>
          <w:szCs w:val="28"/>
        </w:rPr>
        <w:t xml:space="preserve"> чистокровной верховой в настоящее время разводят уже в чистоте. Однако через несколько поколений чистого разведения прибегают к повторному прилитию им крови чистокровной верховой породы. Полукровное коннозаводство поставляет лошадей в основном для конного спорта и хозяйственного использования.</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Подбор в полукровном коннозаводстве при использовании чи</w:t>
      </w:r>
      <w:r w:rsidRPr="00602EF0">
        <w:rPr>
          <w:sz w:val="28"/>
          <w:szCs w:val="28"/>
        </w:rPr>
        <w:softHyphen/>
        <w:t>стокровных верховых производителей существенно отличается от подбора при чистопородном разведении полукровных лошадей. Цель подбора в первом случае заключается главным образом в по</w:t>
      </w:r>
      <w:r w:rsidRPr="00602EF0">
        <w:rPr>
          <w:sz w:val="28"/>
          <w:szCs w:val="28"/>
        </w:rPr>
        <w:softHyphen/>
        <w:t xml:space="preserve">лучении лошадей преимущественно </w:t>
      </w:r>
      <w:r w:rsidRPr="00602EF0">
        <w:rPr>
          <w:sz w:val="28"/>
          <w:szCs w:val="28"/>
        </w:rPr>
        <w:lastRenderedPageBreak/>
        <w:t>спортивного назначения, лишь немного кобыл и жеребцов поступает в произво</w:t>
      </w:r>
      <w:r w:rsidRPr="00602EF0">
        <w:rPr>
          <w:sz w:val="28"/>
          <w:szCs w:val="28"/>
        </w:rPr>
        <w:softHyphen/>
        <w:t>дящий состав.</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Такой подбор в полукровном коннозаводстве на</w:t>
      </w:r>
      <w:r w:rsidRPr="00602EF0">
        <w:rPr>
          <w:sz w:val="28"/>
          <w:szCs w:val="28"/>
        </w:rPr>
        <w:softHyphen/>
        <w:t>правлен в основном на компенсацию в потомстве экстерьерных не</w:t>
      </w:r>
      <w:r w:rsidRPr="00602EF0">
        <w:rPr>
          <w:sz w:val="28"/>
          <w:szCs w:val="28"/>
        </w:rPr>
        <w:softHyphen/>
        <w:t>достатков, а также грубости, сырости и в меньшей степени на повышение резвости потомства. При производстве полукровных ло</w:t>
      </w:r>
      <w:r w:rsidRPr="00602EF0">
        <w:rPr>
          <w:sz w:val="28"/>
          <w:szCs w:val="28"/>
        </w:rPr>
        <w:softHyphen/>
        <w:t>шадей спортивного назначения все шире начинают прибегать к под</w:t>
      </w:r>
      <w:r w:rsidRPr="00602EF0">
        <w:rPr>
          <w:sz w:val="28"/>
          <w:szCs w:val="28"/>
        </w:rPr>
        <w:softHyphen/>
        <w:t>бору кобыл к чистокровным жеребцам определенного происхожде</w:t>
      </w:r>
      <w:r w:rsidRPr="00602EF0">
        <w:rPr>
          <w:sz w:val="28"/>
          <w:szCs w:val="28"/>
        </w:rPr>
        <w:softHyphen/>
        <w:t>ния, определенных линий, зарекомендовавших себя высоким спор</w:t>
      </w:r>
      <w:r w:rsidRPr="00602EF0">
        <w:rPr>
          <w:sz w:val="28"/>
          <w:szCs w:val="28"/>
        </w:rPr>
        <w:softHyphen/>
        <w:t>тивным классом своего потомства. В ряде случаев для получения спортивных лошадей в коннозаводстве применяется простое про</w:t>
      </w:r>
      <w:r w:rsidRPr="00602EF0">
        <w:rPr>
          <w:sz w:val="28"/>
          <w:szCs w:val="28"/>
        </w:rPr>
        <w:softHyphen/>
        <w:t>мышленное скрещивание.</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Например, в Англии и Ирландии производят большое количество гунтеров (охотничьих и спортивных лошадей) спариванием чистокровных жеребцов, спе</w:t>
      </w:r>
      <w:r w:rsidRPr="00602EF0">
        <w:rPr>
          <w:sz w:val="28"/>
          <w:szCs w:val="28"/>
        </w:rPr>
        <w:softHyphen/>
        <w:t>циально отбираемых по типу для этих целей, с крупными кобылами в основ</w:t>
      </w:r>
      <w:r w:rsidRPr="00602EF0">
        <w:rPr>
          <w:sz w:val="28"/>
          <w:szCs w:val="28"/>
        </w:rPr>
        <w:softHyphen/>
        <w:t>ном ирландской упряжной породы. Молодняк, полученный в результате такого скрещивания, используют для различных спортивных целей, но не для дальней</w:t>
      </w:r>
      <w:r w:rsidRPr="00602EF0">
        <w:rPr>
          <w:sz w:val="28"/>
          <w:szCs w:val="28"/>
        </w:rPr>
        <w:softHyphen/>
        <w:t>шего воспроизводства.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В полукровном коннозаводстве прибегают и к скрещиванию маток с чистокровными арабскими жеребцами, что обеспечивает улучшение качества движений и получение лошадей более наряд</w:t>
      </w:r>
      <w:r w:rsidRPr="00602EF0">
        <w:rPr>
          <w:sz w:val="28"/>
          <w:szCs w:val="28"/>
        </w:rPr>
        <w:softHyphen/>
        <w:t>ных форм и живого темперамента. Такое скрещивание практикует</w:t>
      </w:r>
      <w:r w:rsidRPr="00602EF0">
        <w:rPr>
          <w:sz w:val="28"/>
          <w:szCs w:val="28"/>
        </w:rPr>
        <w:softHyphen/>
        <w:t xml:space="preserve">ся при разведении лошадей буденовской, донской и </w:t>
      </w:r>
      <w:proofErr w:type="spellStart"/>
      <w:r w:rsidRPr="00602EF0">
        <w:rPr>
          <w:sz w:val="28"/>
          <w:szCs w:val="28"/>
        </w:rPr>
        <w:t>тракененской</w:t>
      </w:r>
      <w:proofErr w:type="spellEnd"/>
      <w:r w:rsidRPr="00602EF0">
        <w:rPr>
          <w:sz w:val="28"/>
          <w:szCs w:val="28"/>
        </w:rPr>
        <w:t xml:space="preserve"> пород.</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b/>
          <w:bCs/>
          <w:sz w:val="28"/>
          <w:szCs w:val="28"/>
        </w:rPr>
        <w:t>Техника племенного подбора</w:t>
      </w:r>
      <w:r w:rsidRPr="00602EF0">
        <w:rPr>
          <w:sz w:val="28"/>
          <w:szCs w:val="28"/>
        </w:rPr>
        <w:t>. Большое значение в коннозавод</w:t>
      </w:r>
      <w:r w:rsidRPr="00602EF0">
        <w:rPr>
          <w:sz w:val="28"/>
          <w:szCs w:val="28"/>
        </w:rPr>
        <w:softHyphen/>
        <w:t>стве имеет техника племенного подбора. Составление родительских пар осуществляется, как правило, путем назначения к каждой заводской кобыле наиболее соответствующего ей жеребца из числа намеченных в случку.</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 xml:space="preserve">При этом в большинстве случаев обращают внимание на основной </w:t>
      </w:r>
      <w:proofErr w:type="spellStart"/>
      <w:r w:rsidRPr="00602EF0">
        <w:rPr>
          <w:sz w:val="28"/>
          <w:szCs w:val="28"/>
        </w:rPr>
        <w:t>селекционируемый</w:t>
      </w:r>
      <w:proofErr w:type="spellEnd"/>
      <w:r w:rsidRPr="00602EF0">
        <w:rPr>
          <w:sz w:val="28"/>
          <w:szCs w:val="28"/>
        </w:rPr>
        <w:t xml:space="preserve"> признак, с которым стре</w:t>
      </w:r>
      <w:r w:rsidRPr="00602EF0">
        <w:rPr>
          <w:sz w:val="28"/>
          <w:szCs w:val="28"/>
        </w:rPr>
        <w:softHyphen/>
        <w:t>мятся сочетать другие признаки. Если после такого подбора на</w:t>
      </w:r>
      <w:r w:rsidRPr="00602EF0">
        <w:rPr>
          <w:sz w:val="28"/>
          <w:szCs w:val="28"/>
        </w:rPr>
        <w:softHyphen/>
        <w:t>грузка на жеребцов окажется неравномерной, то часть менее цен</w:t>
      </w:r>
      <w:r w:rsidRPr="00602EF0">
        <w:rPr>
          <w:sz w:val="28"/>
          <w:szCs w:val="28"/>
        </w:rPr>
        <w:softHyphen/>
        <w:t>ных в племенном отношении кобыл покрывают менее загруженным производителем при сохранении основных принципов подбора. При составлении родительских пар стремятся повторять удачные соче</w:t>
      </w:r>
      <w:r w:rsidRPr="00602EF0">
        <w:rPr>
          <w:sz w:val="28"/>
          <w:szCs w:val="28"/>
        </w:rPr>
        <w:softHyphen/>
        <w:t>тания прошлых лет, что дает положительные и достаточно стабиль</w:t>
      </w:r>
      <w:r w:rsidRPr="00602EF0">
        <w:rPr>
          <w:sz w:val="28"/>
          <w:szCs w:val="28"/>
        </w:rPr>
        <w:softHyphen/>
        <w:t>ные результаты.</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При племенном подборе важно добиться оптимального сочета</w:t>
      </w:r>
      <w:r w:rsidRPr="00602EF0">
        <w:rPr>
          <w:sz w:val="28"/>
          <w:szCs w:val="28"/>
        </w:rPr>
        <w:softHyphen/>
        <w:t>ния признаков и качеств родителей, а не максимального развития одного, пусть даже очень важного признака или качества, игнори</w:t>
      </w:r>
      <w:r w:rsidRPr="00602EF0">
        <w:rPr>
          <w:sz w:val="28"/>
          <w:szCs w:val="28"/>
        </w:rPr>
        <w:softHyphen/>
        <w:t>руя сочетание всех других. Вместе с тем не следует стремиться уравнять, компенсировать или в равной степени совершенствовать все качества, не выделяя одного основного.</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При составлении родительских пар очень важно давать и запи</w:t>
      </w:r>
      <w:r w:rsidRPr="00602EF0">
        <w:rPr>
          <w:sz w:val="28"/>
          <w:szCs w:val="28"/>
        </w:rPr>
        <w:softHyphen/>
        <w:t>сывать подробное обоснование каждого сочетания и предполагае</w:t>
      </w:r>
      <w:r w:rsidRPr="00602EF0">
        <w:rPr>
          <w:sz w:val="28"/>
          <w:szCs w:val="28"/>
        </w:rPr>
        <w:softHyphen/>
        <w:t>мый от этого эффект, чтобы можно было в дальнейшем проверить правильность подбора и в целом методов племенной работы.</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Оценка жеребцов и кобыл по качеству потомства должна вы</w:t>
      </w:r>
      <w:r w:rsidRPr="00602EF0">
        <w:rPr>
          <w:sz w:val="28"/>
          <w:szCs w:val="28"/>
        </w:rPr>
        <w:softHyphen/>
        <w:t>являть как частные стороны племенной ценности производителей, так и общую их значимость для разведения. Проводится она раз</w:t>
      </w:r>
      <w:r w:rsidRPr="00602EF0">
        <w:rPr>
          <w:sz w:val="28"/>
          <w:szCs w:val="28"/>
        </w:rPr>
        <w:softHyphen/>
        <w:t xml:space="preserve">ными способами с целью </w:t>
      </w:r>
      <w:r w:rsidRPr="00602EF0">
        <w:rPr>
          <w:sz w:val="28"/>
          <w:szCs w:val="28"/>
        </w:rPr>
        <w:lastRenderedPageBreak/>
        <w:t>своевременного, правильного и по воз</w:t>
      </w:r>
      <w:r w:rsidRPr="00602EF0">
        <w:rPr>
          <w:sz w:val="28"/>
          <w:szCs w:val="28"/>
        </w:rPr>
        <w:softHyphen/>
        <w:t>можности всестороннего выявления качества потомства жеребцов.</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При бонитировочной их оценке она заключается в установлении до</w:t>
      </w:r>
      <w:r w:rsidRPr="00602EF0">
        <w:rPr>
          <w:sz w:val="28"/>
          <w:szCs w:val="28"/>
        </w:rPr>
        <w:softHyphen/>
        <w:t>ли потомства классов элита, I, II и внеклассного. Такая характе</w:t>
      </w:r>
      <w:r w:rsidRPr="00602EF0">
        <w:rPr>
          <w:sz w:val="28"/>
          <w:szCs w:val="28"/>
        </w:rPr>
        <w:softHyphen/>
        <w:t>ристика племенных каче</w:t>
      </w:r>
      <w:proofErr w:type="gramStart"/>
      <w:r w:rsidRPr="00602EF0">
        <w:rPr>
          <w:sz w:val="28"/>
          <w:szCs w:val="28"/>
        </w:rPr>
        <w:t>ств пр</w:t>
      </w:r>
      <w:proofErr w:type="gramEnd"/>
      <w:r w:rsidRPr="00602EF0">
        <w:rPr>
          <w:sz w:val="28"/>
          <w:szCs w:val="28"/>
        </w:rPr>
        <w:t>оизводителя отражает его общую ценность для разведения и имеет большее значение в работе с ло</w:t>
      </w:r>
      <w:r w:rsidRPr="00602EF0">
        <w:rPr>
          <w:sz w:val="28"/>
          <w:szCs w:val="28"/>
        </w:rPr>
        <w:softHyphen/>
        <w:t>шадьми полукровных или неспециализированных пород.</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При оценке по качеству потомства жеребцов-производителей чистокровной верховой и рысистых пород на первое место выдви</w:t>
      </w:r>
      <w:r w:rsidRPr="00602EF0">
        <w:rPr>
          <w:sz w:val="28"/>
          <w:szCs w:val="28"/>
        </w:rPr>
        <w:softHyphen/>
        <w:t>гается оценка работоспособности их приплода. В чистокровном кон</w:t>
      </w:r>
      <w:r w:rsidRPr="00602EF0">
        <w:rPr>
          <w:sz w:val="28"/>
          <w:szCs w:val="28"/>
        </w:rPr>
        <w:softHyphen/>
        <w:t>нозаводстве показателем работоспособности потомства производи</w:t>
      </w:r>
      <w:r w:rsidRPr="00602EF0">
        <w:rPr>
          <w:sz w:val="28"/>
          <w:szCs w:val="28"/>
        </w:rPr>
        <w:softHyphen/>
        <w:t>теля служит сумма выигрышей на ипподромах и так называемый индекс успеха.</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Вычисляют этот индекс делением суммы выигрыша всего потомства данного жеребца за скаковой сезон на ипподромах на число потомков, скакавших в оцениваемом году, и на средний выигрыш в том же сезоне в расчете на одну ло</w:t>
      </w:r>
      <w:r w:rsidRPr="00602EF0">
        <w:rPr>
          <w:sz w:val="28"/>
          <w:szCs w:val="28"/>
        </w:rPr>
        <w:softHyphen/>
        <w:t>шадь, испытанную на тех же ипподромах. Индекс успеха может быть определен для производителя по отдельным ставкам и по все</w:t>
      </w:r>
      <w:r w:rsidRPr="00602EF0">
        <w:rPr>
          <w:sz w:val="28"/>
          <w:szCs w:val="28"/>
        </w:rPr>
        <w:softHyphen/>
        <w:t>му потомству.</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r w:rsidRPr="00602EF0">
        <w:rPr>
          <w:sz w:val="28"/>
          <w:szCs w:val="28"/>
        </w:rPr>
        <w:t>Величина индекса более единицы свидетельствует об успешности скаковых испытаний потомков того или иного жеребца и соответственно о его ценности для разведения, а величина менее единицы — об относительно меньшей ценности производителя.</w:t>
      </w:r>
    </w:p>
    <w:p w:rsidR="00602EF0" w:rsidRPr="00602EF0" w:rsidRDefault="00602EF0" w:rsidP="002D2D76">
      <w:pPr>
        <w:pStyle w:val="a3"/>
        <w:shd w:val="clear" w:color="auto" w:fill="FFFFFF"/>
        <w:spacing w:before="0" w:beforeAutospacing="0" w:after="0" w:afterAutospacing="0"/>
        <w:ind w:left="-567" w:firstLine="567"/>
        <w:jc w:val="both"/>
        <w:rPr>
          <w:sz w:val="28"/>
          <w:szCs w:val="28"/>
        </w:rPr>
      </w:pPr>
      <w:proofErr w:type="gramStart"/>
      <w:r w:rsidRPr="00602EF0">
        <w:rPr>
          <w:sz w:val="28"/>
          <w:szCs w:val="28"/>
        </w:rPr>
        <w:t>Контроль за</w:t>
      </w:r>
      <w:proofErr w:type="gramEnd"/>
      <w:r w:rsidRPr="00602EF0">
        <w:rPr>
          <w:sz w:val="28"/>
          <w:szCs w:val="28"/>
        </w:rPr>
        <w:t xml:space="preserve"> развитием молодняка с применением контрольной шкалы роста дает представление о качестве производителя с точки зрения его способности давать приплод желательного калибра и скороспелости.</w:t>
      </w:r>
    </w:p>
    <w:p w:rsidR="00602EF0" w:rsidRDefault="00602EF0"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2D2D76" w:rsidRDefault="002D2D76"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both"/>
        <w:outlineLvl w:val="0"/>
        <w:rPr>
          <w:rFonts w:ascii="Times New Roman" w:hAnsi="Times New Roman" w:cs="Times New Roman"/>
          <w:sz w:val="28"/>
          <w:szCs w:val="28"/>
        </w:rPr>
      </w:pPr>
    </w:p>
    <w:p w:rsidR="00F5287E" w:rsidRDefault="00F5287E" w:rsidP="002D2D76">
      <w:pPr>
        <w:spacing w:after="0" w:line="240" w:lineRule="auto"/>
        <w:ind w:left="-567" w:firstLine="567"/>
        <w:jc w:val="center"/>
        <w:outlineLvl w:val="0"/>
        <w:rPr>
          <w:rFonts w:ascii="Times New Roman" w:hAnsi="Times New Roman" w:cs="Times New Roman"/>
          <w:b/>
          <w:spacing w:val="1"/>
          <w:sz w:val="28"/>
          <w:szCs w:val="28"/>
        </w:rPr>
      </w:pPr>
      <w:r>
        <w:rPr>
          <w:rFonts w:ascii="Times New Roman" w:hAnsi="Times New Roman" w:cs="Times New Roman"/>
          <w:b/>
          <w:spacing w:val="1"/>
          <w:sz w:val="28"/>
          <w:szCs w:val="28"/>
        </w:rPr>
        <w:lastRenderedPageBreak/>
        <w:t>Лекция</w:t>
      </w:r>
      <w:bookmarkStart w:id="0" w:name="_GoBack"/>
      <w:bookmarkEnd w:id="0"/>
      <w:r>
        <w:rPr>
          <w:rFonts w:ascii="Times New Roman" w:hAnsi="Times New Roman" w:cs="Times New Roman"/>
          <w:b/>
          <w:spacing w:val="1"/>
          <w:sz w:val="28"/>
          <w:szCs w:val="28"/>
        </w:rPr>
        <w:t xml:space="preserve"> №5.</w:t>
      </w:r>
    </w:p>
    <w:p w:rsidR="00F5287E" w:rsidRPr="00EE5D6E" w:rsidRDefault="00F5287E"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Тема:</w:t>
      </w:r>
      <w:r>
        <w:rPr>
          <w:rFonts w:ascii="Times New Roman" w:hAnsi="Times New Roman" w:cs="Times New Roman"/>
          <w:b/>
          <w:spacing w:val="1"/>
          <w:sz w:val="28"/>
          <w:szCs w:val="28"/>
        </w:rPr>
        <w:t xml:space="preserve"> </w:t>
      </w:r>
      <w:r>
        <w:rPr>
          <w:rFonts w:ascii="Times New Roman" w:hAnsi="Times New Roman" w:cs="Times New Roman"/>
          <w:b/>
          <w:bCs/>
          <w:color w:val="000000"/>
          <w:spacing w:val="1"/>
          <w:sz w:val="28"/>
          <w:szCs w:val="28"/>
        </w:rPr>
        <w:t>Перспективное планирование племенной работы</w:t>
      </w:r>
      <w:r w:rsidRPr="00602EF0">
        <w:rPr>
          <w:rFonts w:ascii="Times New Roman" w:hAnsi="Times New Roman" w:cs="Times New Roman"/>
          <w:b/>
          <w:color w:val="000000"/>
          <w:spacing w:val="1"/>
          <w:sz w:val="28"/>
          <w:szCs w:val="28"/>
        </w:rPr>
        <w:t>.</w:t>
      </w:r>
    </w:p>
    <w:p w:rsidR="00F5287E" w:rsidRDefault="00F5287E" w:rsidP="002D2D76">
      <w:pPr>
        <w:spacing w:after="0" w:line="240" w:lineRule="auto"/>
        <w:ind w:left="-567" w:firstLine="567"/>
        <w:jc w:val="both"/>
        <w:outlineLvl w:val="0"/>
        <w:rPr>
          <w:rFonts w:ascii="Times New Roman" w:hAnsi="Times New Roman" w:cs="Times New Roman"/>
          <w:b/>
          <w:spacing w:val="1"/>
          <w:sz w:val="28"/>
          <w:szCs w:val="28"/>
        </w:rPr>
      </w:pPr>
      <w:r w:rsidRPr="00EE5D6E">
        <w:rPr>
          <w:rFonts w:ascii="Times New Roman" w:hAnsi="Times New Roman" w:cs="Times New Roman"/>
          <w:b/>
          <w:spacing w:val="1"/>
          <w:sz w:val="28"/>
          <w:szCs w:val="28"/>
        </w:rPr>
        <w:t>Содержание:</w:t>
      </w:r>
    </w:p>
    <w:p w:rsidR="00F5287E" w:rsidRDefault="00F5287E" w:rsidP="002D2D76">
      <w:pPr>
        <w:spacing w:after="0" w:line="240" w:lineRule="auto"/>
        <w:ind w:left="-567" w:firstLine="567"/>
        <w:jc w:val="both"/>
        <w:outlineLvl w:val="0"/>
        <w:rPr>
          <w:rFonts w:ascii="Times New Roman" w:hAnsi="Times New Roman" w:cs="Times New Roman"/>
          <w:b/>
          <w:spacing w:val="1"/>
          <w:sz w:val="28"/>
          <w:szCs w:val="28"/>
        </w:rPr>
      </w:pPr>
    </w:p>
    <w:p w:rsidR="00B31FB1" w:rsidRPr="00B31FB1" w:rsidRDefault="00B31FB1" w:rsidP="002D2D76">
      <w:pPr>
        <w:pStyle w:val="a3"/>
        <w:shd w:val="clear" w:color="auto" w:fill="FFFFFF"/>
        <w:spacing w:before="0" w:beforeAutospacing="0" w:after="0" w:afterAutospacing="0"/>
        <w:ind w:left="-567" w:right="150" w:firstLine="567"/>
        <w:jc w:val="both"/>
        <w:rPr>
          <w:color w:val="000000"/>
          <w:sz w:val="28"/>
          <w:szCs w:val="28"/>
        </w:rPr>
      </w:pPr>
      <w:r w:rsidRPr="00B31FB1">
        <w:rPr>
          <w:color w:val="000000"/>
          <w:sz w:val="28"/>
          <w:szCs w:val="28"/>
        </w:rPr>
        <w:t xml:space="preserve">Планы племенной работы с породами (типами) разрабатывают, как правило, научно-исследовательские учреждения и высшие учебные заведения. В них указывают характеристику породы (типа) </w:t>
      </w:r>
      <w:proofErr w:type="gramStart"/>
      <w:r w:rsidRPr="00B31FB1">
        <w:rPr>
          <w:color w:val="000000"/>
          <w:sz w:val="28"/>
          <w:szCs w:val="28"/>
        </w:rPr>
        <w:t>по</w:t>
      </w:r>
      <w:proofErr w:type="gramEnd"/>
      <w:r w:rsidRPr="00B31FB1">
        <w:rPr>
          <w:color w:val="000000"/>
          <w:sz w:val="28"/>
          <w:szCs w:val="28"/>
        </w:rPr>
        <w:t xml:space="preserve"> </w:t>
      </w:r>
      <w:proofErr w:type="gramStart"/>
      <w:r w:rsidRPr="00B31FB1">
        <w:rPr>
          <w:color w:val="000000"/>
          <w:sz w:val="28"/>
          <w:szCs w:val="28"/>
        </w:rPr>
        <w:t>основным</w:t>
      </w:r>
      <w:proofErr w:type="gramEnd"/>
      <w:r w:rsidRPr="00B31FB1">
        <w:rPr>
          <w:color w:val="000000"/>
          <w:sz w:val="28"/>
          <w:szCs w:val="28"/>
        </w:rPr>
        <w:t xml:space="preserve"> хозяйственно полезным признакам, направление селекции на перспективу, мероприятия, способствующие успеху отбора, и перечень ведущих племенных хозяйств с краткой характеристикой положительных и отрицательных качеств поголовья и обслуживаемых ими основных племенных и товарных ферм.</w:t>
      </w:r>
    </w:p>
    <w:p w:rsidR="00B31FB1" w:rsidRPr="00B31FB1" w:rsidRDefault="00B31FB1" w:rsidP="002D2D76">
      <w:pPr>
        <w:pStyle w:val="a3"/>
        <w:shd w:val="clear" w:color="auto" w:fill="FFFFFF"/>
        <w:spacing w:before="0" w:beforeAutospacing="0" w:after="0" w:afterAutospacing="0"/>
        <w:ind w:left="-567" w:right="150" w:firstLine="567"/>
        <w:jc w:val="both"/>
        <w:rPr>
          <w:color w:val="000000"/>
          <w:sz w:val="28"/>
          <w:szCs w:val="28"/>
        </w:rPr>
      </w:pPr>
      <w:r w:rsidRPr="00B31FB1">
        <w:rPr>
          <w:color w:val="000000"/>
          <w:sz w:val="28"/>
          <w:szCs w:val="28"/>
        </w:rPr>
        <w:t>В развитие плана племенной работы с породой на всех племенных фермах составляют перспективные планы племенной работы, в которых отражают цели и задачи дальнейшего совершенствования стада, методы и приемы селекции, показатели продуктивности кроликов, объем работы по отб</w:t>
      </w:r>
      <w:r>
        <w:rPr>
          <w:color w:val="000000"/>
          <w:sz w:val="28"/>
          <w:szCs w:val="28"/>
        </w:rPr>
        <w:t>ору и объем производства племен</w:t>
      </w:r>
      <w:r w:rsidRPr="00B31FB1">
        <w:rPr>
          <w:color w:val="000000"/>
          <w:sz w:val="28"/>
          <w:szCs w:val="28"/>
        </w:rPr>
        <w:t>ной продукции.</w:t>
      </w:r>
    </w:p>
    <w:p w:rsidR="00B31FB1" w:rsidRPr="00B31FB1" w:rsidRDefault="00B31FB1" w:rsidP="002D2D76">
      <w:pPr>
        <w:pStyle w:val="a3"/>
        <w:shd w:val="clear" w:color="auto" w:fill="FFFFFF"/>
        <w:spacing w:before="0" w:beforeAutospacing="0" w:after="0" w:afterAutospacing="0"/>
        <w:ind w:left="-567" w:right="150" w:firstLine="567"/>
        <w:jc w:val="both"/>
        <w:rPr>
          <w:color w:val="000000"/>
          <w:sz w:val="28"/>
          <w:szCs w:val="28"/>
        </w:rPr>
      </w:pPr>
      <w:proofErr w:type="gramStart"/>
      <w:r w:rsidRPr="00B31FB1">
        <w:rPr>
          <w:color w:val="000000"/>
          <w:sz w:val="28"/>
          <w:szCs w:val="28"/>
        </w:rPr>
        <w:t>Исходя из перспективного плана и результатов селекции за предыдущий год ежегодно составляют</w:t>
      </w:r>
      <w:proofErr w:type="gramEnd"/>
      <w:r w:rsidRPr="00B31FB1">
        <w:rPr>
          <w:color w:val="000000"/>
          <w:sz w:val="28"/>
          <w:szCs w:val="28"/>
        </w:rPr>
        <w:t xml:space="preserve"> план спариваний. В нем (по бригадам и отделениям) отражают подбор пар животных с целью улучшения ведущего признака (или основных признаков), количество производителей, намечаемых для оценки по качеству потомства.</w:t>
      </w:r>
    </w:p>
    <w:p w:rsidR="00B31FB1" w:rsidRPr="00B31FB1" w:rsidRDefault="00B31FB1" w:rsidP="002D2D76">
      <w:pPr>
        <w:pStyle w:val="a3"/>
        <w:shd w:val="clear" w:color="auto" w:fill="FFFFFF"/>
        <w:spacing w:before="0" w:beforeAutospacing="0" w:after="0" w:afterAutospacing="0"/>
        <w:ind w:left="-567" w:right="150" w:firstLine="567"/>
        <w:jc w:val="both"/>
        <w:rPr>
          <w:color w:val="000000"/>
          <w:sz w:val="28"/>
          <w:szCs w:val="28"/>
        </w:rPr>
      </w:pPr>
      <w:r w:rsidRPr="00B31FB1">
        <w:rPr>
          <w:color w:val="000000"/>
          <w:sz w:val="28"/>
          <w:szCs w:val="28"/>
        </w:rPr>
        <w:t>В племенных заводах и хозяйствах; создающих совместно с научно-исследовательскими учреждениями новые породы (типы), составляют рабочую программу на весь период и ежегодно - календарный план с учетом полученных в предыдущем году результатов.</w:t>
      </w:r>
    </w:p>
    <w:p w:rsidR="00B31FB1" w:rsidRPr="00B31FB1" w:rsidRDefault="00B31FB1" w:rsidP="002D2D76">
      <w:pPr>
        <w:pStyle w:val="a3"/>
        <w:shd w:val="clear" w:color="auto" w:fill="FFFFFF"/>
        <w:spacing w:before="0" w:beforeAutospacing="0" w:after="0" w:afterAutospacing="0"/>
        <w:ind w:left="-567" w:right="150" w:firstLine="567"/>
        <w:jc w:val="both"/>
        <w:rPr>
          <w:color w:val="000000"/>
          <w:sz w:val="28"/>
          <w:szCs w:val="28"/>
        </w:rPr>
      </w:pPr>
      <w:r w:rsidRPr="00B31FB1">
        <w:rPr>
          <w:color w:val="000000"/>
          <w:sz w:val="28"/>
          <w:szCs w:val="28"/>
        </w:rPr>
        <w:t>Товарные хозяйства разводят породу (тип) в соответствии с заданиями вышестоящей организации на поставку продукции.</w:t>
      </w:r>
    </w:p>
    <w:p w:rsidR="00F5287E" w:rsidRPr="00F5287E" w:rsidRDefault="00F5287E" w:rsidP="002D2D76">
      <w:pPr>
        <w:spacing w:after="0" w:line="240" w:lineRule="auto"/>
        <w:ind w:left="-567" w:firstLine="567"/>
        <w:jc w:val="both"/>
        <w:outlineLvl w:val="0"/>
        <w:rPr>
          <w:rFonts w:ascii="Times New Roman" w:hAnsi="Times New Roman" w:cs="Times New Roman"/>
          <w:b/>
          <w:spacing w:val="1"/>
          <w:sz w:val="28"/>
          <w:szCs w:val="28"/>
        </w:rPr>
      </w:pPr>
    </w:p>
    <w:sectPr w:rsidR="00F5287E" w:rsidRPr="00F5287E" w:rsidSect="00CA3A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10555"/>
    <w:multiLevelType w:val="hybridMultilevel"/>
    <w:tmpl w:val="B0D2D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6955B9"/>
    <w:multiLevelType w:val="hybridMultilevel"/>
    <w:tmpl w:val="21924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144328"/>
    <w:multiLevelType w:val="hybridMultilevel"/>
    <w:tmpl w:val="21924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AF0BF9"/>
    <w:multiLevelType w:val="hybridMultilevel"/>
    <w:tmpl w:val="7A5C8988"/>
    <w:lvl w:ilvl="0" w:tplc="706A152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703A02"/>
    <w:multiLevelType w:val="hybridMultilevel"/>
    <w:tmpl w:val="7A5C8988"/>
    <w:lvl w:ilvl="0" w:tplc="706A152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05D3C"/>
    <w:rsid w:val="002D2D76"/>
    <w:rsid w:val="003D5532"/>
    <w:rsid w:val="00602EF0"/>
    <w:rsid w:val="00622EF0"/>
    <w:rsid w:val="00705D3C"/>
    <w:rsid w:val="008A47AF"/>
    <w:rsid w:val="00B31FB1"/>
    <w:rsid w:val="00CA3A7D"/>
    <w:rsid w:val="00EE5D6E"/>
    <w:rsid w:val="00F439F7"/>
    <w:rsid w:val="00F52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A7D"/>
  </w:style>
  <w:style w:type="paragraph" w:styleId="1">
    <w:name w:val="heading 1"/>
    <w:basedOn w:val="a"/>
    <w:link w:val="10"/>
    <w:uiPriority w:val="9"/>
    <w:qFormat/>
    <w:rsid w:val="00705D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5D3C"/>
    <w:rPr>
      <w:rFonts w:ascii="Times New Roman" w:eastAsia="Times New Roman" w:hAnsi="Times New Roman" w:cs="Times New Roman"/>
      <w:b/>
      <w:bCs/>
      <w:kern w:val="36"/>
      <w:sz w:val="48"/>
      <w:szCs w:val="48"/>
      <w:lang w:eastAsia="ru-RU"/>
    </w:rPr>
  </w:style>
  <w:style w:type="character" w:customStyle="1" w:styleId="art-postheader">
    <w:name w:val="art-postheader"/>
    <w:basedOn w:val="a0"/>
    <w:rsid w:val="00705D3C"/>
  </w:style>
  <w:style w:type="paragraph" w:styleId="a3">
    <w:name w:val="Normal (Web)"/>
    <w:basedOn w:val="a"/>
    <w:uiPriority w:val="99"/>
    <w:semiHidden/>
    <w:unhideWhenUsed/>
    <w:rsid w:val="00705D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05D3C"/>
  </w:style>
  <w:style w:type="paragraph" w:styleId="a4">
    <w:name w:val="Balloon Text"/>
    <w:basedOn w:val="a"/>
    <w:link w:val="a5"/>
    <w:uiPriority w:val="99"/>
    <w:semiHidden/>
    <w:unhideWhenUsed/>
    <w:rsid w:val="00705D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5D3C"/>
    <w:rPr>
      <w:rFonts w:ascii="Tahoma" w:hAnsi="Tahoma" w:cs="Tahoma"/>
      <w:sz w:val="16"/>
      <w:szCs w:val="16"/>
    </w:rPr>
  </w:style>
  <w:style w:type="paragraph" w:styleId="a6">
    <w:name w:val="List Paragraph"/>
    <w:basedOn w:val="a"/>
    <w:uiPriority w:val="34"/>
    <w:qFormat/>
    <w:rsid w:val="00622E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76790">
      <w:bodyDiv w:val="1"/>
      <w:marLeft w:val="0"/>
      <w:marRight w:val="0"/>
      <w:marTop w:val="0"/>
      <w:marBottom w:val="0"/>
      <w:divBdr>
        <w:top w:val="none" w:sz="0" w:space="0" w:color="auto"/>
        <w:left w:val="none" w:sz="0" w:space="0" w:color="auto"/>
        <w:bottom w:val="none" w:sz="0" w:space="0" w:color="auto"/>
        <w:right w:val="none" w:sz="0" w:space="0" w:color="auto"/>
      </w:divBdr>
    </w:div>
    <w:div w:id="195510661">
      <w:bodyDiv w:val="1"/>
      <w:marLeft w:val="0"/>
      <w:marRight w:val="0"/>
      <w:marTop w:val="0"/>
      <w:marBottom w:val="0"/>
      <w:divBdr>
        <w:top w:val="none" w:sz="0" w:space="0" w:color="auto"/>
        <w:left w:val="none" w:sz="0" w:space="0" w:color="auto"/>
        <w:bottom w:val="none" w:sz="0" w:space="0" w:color="auto"/>
        <w:right w:val="none" w:sz="0" w:space="0" w:color="auto"/>
      </w:divBdr>
    </w:div>
    <w:div w:id="1207258875">
      <w:bodyDiv w:val="1"/>
      <w:marLeft w:val="0"/>
      <w:marRight w:val="0"/>
      <w:marTop w:val="0"/>
      <w:marBottom w:val="0"/>
      <w:divBdr>
        <w:top w:val="none" w:sz="0" w:space="0" w:color="auto"/>
        <w:left w:val="none" w:sz="0" w:space="0" w:color="auto"/>
        <w:bottom w:val="none" w:sz="0" w:space="0" w:color="auto"/>
        <w:right w:val="none" w:sz="0" w:space="0" w:color="auto"/>
      </w:divBdr>
      <w:divsChild>
        <w:div w:id="605382989">
          <w:marLeft w:val="0"/>
          <w:marRight w:val="0"/>
          <w:marTop w:val="150"/>
          <w:marBottom w:val="150"/>
          <w:divBdr>
            <w:top w:val="none" w:sz="0" w:space="0" w:color="auto"/>
            <w:left w:val="none" w:sz="0" w:space="0" w:color="auto"/>
            <w:bottom w:val="none" w:sz="0" w:space="0" w:color="auto"/>
            <w:right w:val="none" w:sz="0" w:space="0" w:color="auto"/>
          </w:divBdr>
        </w:div>
      </w:divsChild>
    </w:div>
    <w:div w:id="1357148280">
      <w:bodyDiv w:val="1"/>
      <w:marLeft w:val="0"/>
      <w:marRight w:val="0"/>
      <w:marTop w:val="0"/>
      <w:marBottom w:val="0"/>
      <w:divBdr>
        <w:top w:val="none" w:sz="0" w:space="0" w:color="auto"/>
        <w:left w:val="none" w:sz="0" w:space="0" w:color="auto"/>
        <w:bottom w:val="none" w:sz="0" w:space="0" w:color="auto"/>
        <w:right w:val="none" w:sz="0" w:space="0" w:color="auto"/>
      </w:divBdr>
    </w:div>
    <w:div w:id="1544291741">
      <w:bodyDiv w:val="1"/>
      <w:marLeft w:val="0"/>
      <w:marRight w:val="0"/>
      <w:marTop w:val="0"/>
      <w:marBottom w:val="0"/>
      <w:divBdr>
        <w:top w:val="none" w:sz="0" w:space="0" w:color="auto"/>
        <w:left w:val="none" w:sz="0" w:space="0" w:color="auto"/>
        <w:bottom w:val="none" w:sz="0" w:space="0" w:color="auto"/>
        <w:right w:val="none" w:sz="0" w:space="0" w:color="auto"/>
      </w:divBdr>
    </w:div>
    <w:div w:id="1761172048">
      <w:bodyDiv w:val="1"/>
      <w:marLeft w:val="0"/>
      <w:marRight w:val="0"/>
      <w:marTop w:val="0"/>
      <w:marBottom w:val="0"/>
      <w:divBdr>
        <w:top w:val="none" w:sz="0" w:space="0" w:color="auto"/>
        <w:left w:val="none" w:sz="0" w:space="0" w:color="auto"/>
        <w:bottom w:val="none" w:sz="0" w:space="0" w:color="auto"/>
        <w:right w:val="none" w:sz="0" w:space="0" w:color="auto"/>
      </w:divBdr>
    </w:div>
    <w:div w:id="2069381017">
      <w:bodyDiv w:val="1"/>
      <w:marLeft w:val="0"/>
      <w:marRight w:val="0"/>
      <w:marTop w:val="0"/>
      <w:marBottom w:val="0"/>
      <w:divBdr>
        <w:top w:val="none" w:sz="0" w:space="0" w:color="auto"/>
        <w:left w:val="none" w:sz="0" w:space="0" w:color="auto"/>
        <w:bottom w:val="none" w:sz="0" w:space="0" w:color="auto"/>
        <w:right w:val="none" w:sz="0" w:space="0" w:color="auto"/>
      </w:divBdr>
    </w:div>
    <w:div w:id="2126460723">
      <w:bodyDiv w:val="1"/>
      <w:marLeft w:val="0"/>
      <w:marRight w:val="0"/>
      <w:marTop w:val="0"/>
      <w:marBottom w:val="0"/>
      <w:divBdr>
        <w:top w:val="none" w:sz="0" w:space="0" w:color="auto"/>
        <w:left w:val="none" w:sz="0" w:space="0" w:color="auto"/>
        <w:bottom w:val="none" w:sz="0" w:space="0" w:color="auto"/>
        <w:right w:val="none" w:sz="0" w:space="0" w:color="auto"/>
      </w:divBdr>
      <w:divsChild>
        <w:div w:id="752698333">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jzone.ru/wp-content/uploads/2013/05/%D0%BB%D0%BE%D1%88%D0%B0%D0%B4%D1%8C.jpg" TargetMode="Externa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jzone.ru/wp-content/uploads/2013/05/%D0%A8%D0%B5%D1%82%D0%BB%D0%B0%D0%BD%D0%B4%D1%81%D0%BA%D0%B8%D0%B5-%D0%BF%D0%BE%D0%BD%D0%B8-%D0%BB%D0%BE%D1%88%D0%B0%D0%B4%D0%B8.jpg" TargetMode="External"/><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01861-6E7E-43C4-96A4-D2299B262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8180</Words>
  <Characters>46631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Acer</cp:lastModifiedBy>
  <cp:revision>9</cp:revision>
  <dcterms:created xsi:type="dcterms:W3CDTF">2015-09-25T16:14:00Z</dcterms:created>
  <dcterms:modified xsi:type="dcterms:W3CDTF">2019-04-05T08:14:00Z</dcterms:modified>
</cp:coreProperties>
</file>